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B2591" w14:textId="0AC6F984" w:rsidR="00AA08C7" w:rsidRDefault="00AA08C7">
      <w:pPr>
        <w:rPr>
          <w:rFonts w:ascii="Calibri" w:hAnsi="Calibri" w:cs="Calibri"/>
          <w:b/>
          <w:bCs/>
        </w:rPr>
      </w:pPr>
      <w:r>
        <w:rPr>
          <w:rFonts w:ascii="Calibri" w:hAnsi="Calibri" w:cs="Calibri"/>
          <w:b/>
          <w:bCs/>
          <w:noProof/>
          <w:lang w:val="cy"/>
        </w:rPr>
        <w:drawing>
          <wp:inline distT="0" distB="0" distL="0" distR="0" wp14:anchorId="0E5EE63E" wp14:editId="69B38F38">
            <wp:extent cx="2028032" cy="971550"/>
            <wp:effectExtent l="0" t="0" r="0" b="0"/>
            <wp:docPr id="168512405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24052" name="Picture 1" descr="A black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880" cy="973873"/>
                    </a:xfrm>
                    <a:prstGeom prst="rect">
                      <a:avLst/>
                    </a:prstGeom>
                  </pic:spPr>
                </pic:pic>
              </a:graphicData>
            </a:graphic>
          </wp:inline>
        </w:drawing>
      </w:r>
    </w:p>
    <w:p w14:paraId="7F376267" w14:textId="77777777" w:rsidR="00AA08C7" w:rsidRDefault="00AA08C7">
      <w:pPr>
        <w:rPr>
          <w:rFonts w:ascii="Calibri" w:hAnsi="Calibri" w:cs="Calibri"/>
          <w:b/>
          <w:bCs/>
        </w:rPr>
      </w:pPr>
    </w:p>
    <w:p w14:paraId="17003209" w14:textId="0FAD1CD2" w:rsidR="00AB0578" w:rsidRPr="001E0998" w:rsidRDefault="00FC466A">
      <w:pPr>
        <w:rPr>
          <w:rFonts w:ascii="Calibri" w:hAnsi="Calibri" w:cs="Calibri"/>
          <w:b/>
          <w:bCs/>
        </w:rPr>
      </w:pPr>
      <w:r w:rsidRPr="001E0998">
        <w:rPr>
          <w:rFonts w:ascii="Calibri" w:hAnsi="Calibri" w:cs="Calibri"/>
          <w:b/>
          <w:bCs/>
        </w:rPr>
        <w:t xml:space="preserve">National Dance Company Wales </w:t>
      </w:r>
      <w:r w:rsidRPr="001E0998">
        <w:rPr>
          <w:rFonts w:ascii="Calibri" w:hAnsi="Calibri" w:cs="Calibri"/>
          <w:b/>
          <w:bCs/>
        </w:rPr>
        <w:br/>
        <w:t xml:space="preserve">Project Manager: CRM </w:t>
      </w:r>
      <w:r w:rsidR="00225B51" w:rsidRPr="001E0998">
        <w:rPr>
          <w:rFonts w:ascii="Calibri" w:hAnsi="Calibri" w:cs="Calibri"/>
          <w:b/>
          <w:bCs/>
        </w:rPr>
        <w:t>&amp;</w:t>
      </w:r>
      <w:r w:rsidRPr="001E0998">
        <w:rPr>
          <w:rFonts w:ascii="Calibri" w:hAnsi="Calibri" w:cs="Calibri"/>
          <w:b/>
          <w:bCs/>
        </w:rPr>
        <w:t xml:space="preserve"> Website</w:t>
      </w:r>
    </w:p>
    <w:p w14:paraId="26CBFAE2" w14:textId="77777777" w:rsidR="004F14B8" w:rsidRPr="001E0998" w:rsidRDefault="004F14B8">
      <w:pPr>
        <w:rPr>
          <w:rFonts w:ascii="Calibri" w:hAnsi="Calibri" w:cs="Calibri"/>
          <w:b/>
          <w:bCs/>
        </w:rPr>
      </w:pPr>
    </w:p>
    <w:p w14:paraId="7B29F575" w14:textId="5F91EC8B" w:rsidR="004F14B8" w:rsidRPr="001E0998" w:rsidRDefault="008D1821">
      <w:pPr>
        <w:rPr>
          <w:rFonts w:ascii="Calibri" w:hAnsi="Calibri" w:cs="Calibri"/>
        </w:rPr>
      </w:pPr>
      <w:r w:rsidRPr="001E0998">
        <w:rPr>
          <w:rFonts w:ascii="Calibri" w:hAnsi="Calibri" w:cs="Calibri"/>
          <w:b/>
          <w:bCs/>
        </w:rPr>
        <w:t>About the Opportunity</w:t>
      </w:r>
      <w:r w:rsidRPr="001E0998">
        <w:rPr>
          <w:rFonts w:ascii="Calibri" w:hAnsi="Calibri" w:cs="Calibri"/>
          <w:b/>
          <w:bCs/>
        </w:rPr>
        <w:br/>
      </w:r>
      <w:r w:rsidRPr="001E0998">
        <w:rPr>
          <w:rFonts w:ascii="Calibri" w:hAnsi="Calibri" w:cs="Calibri"/>
          <w:b/>
          <w:bCs/>
        </w:rPr>
        <w:br/>
      </w:r>
      <w:r w:rsidR="004F14B8" w:rsidRPr="001E0998">
        <w:rPr>
          <w:rFonts w:ascii="Calibri" w:hAnsi="Calibri" w:cs="Calibri"/>
        </w:rPr>
        <w:t>National Dance Com</w:t>
      </w:r>
      <w:r w:rsidR="000D23C7" w:rsidRPr="001E0998">
        <w:rPr>
          <w:rFonts w:ascii="Calibri" w:hAnsi="Calibri" w:cs="Calibri"/>
        </w:rPr>
        <w:t>pany Wales</w:t>
      </w:r>
      <w:r w:rsidR="00A41DD5" w:rsidRPr="001E0998">
        <w:rPr>
          <w:rFonts w:ascii="Calibri" w:hAnsi="Calibri" w:cs="Calibri"/>
        </w:rPr>
        <w:t xml:space="preserve"> (NDCWales)</w:t>
      </w:r>
      <w:r w:rsidR="000D23C7" w:rsidRPr="001E0998">
        <w:rPr>
          <w:rFonts w:ascii="Calibri" w:hAnsi="Calibri" w:cs="Calibri"/>
        </w:rPr>
        <w:t xml:space="preserve"> </w:t>
      </w:r>
      <w:r w:rsidR="00E36E14" w:rsidRPr="001E0998">
        <w:rPr>
          <w:rFonts w:ascii="Calibri" w:hAnsi="Calibri" w:cs="Calibri"/>
        </w:rPr>
        <w:t xml:space="preserve">are embarking on a </w:t>
      </w:r>
      <w:r w:rsidR="0090485E" w:rsidRPr="001E0998">
        <w:rPr>
          <w:rFonts w:ascii="Calibri" w:hAnsi="Calibri" w:cs="Calibri"/>
        </w:rPr>
        <w:t>new</w:t>
      </w:r>
      <w:r w:rsidR="001E4640" w:rsidRPr="001E0998">
        <w:rPr>
          <w:rFonts w:ascii="Calibri" w:hAnsi="Calibri" w:cs="Calibri"/>
        </w:rPr>
        <w:t xml:space="preserve"> journey to connect audiences to their work. This year </w:t>
      </w:r>
      <w:r w:rsidR="008728CE" w:rsidRPr="001E0998">
        <w:rPr>
          <w:rFonts w:ascii="Calibri" w:hAnsi="Calibri" w:cs="Calibri"/>
        </w:rPr>
        <w:t>it</w:t>
      </w:r>
      <w:r w:rsidR="001E4640" w:rsidRPr="001E0998">
        <w:rPr>
          <w:rFonts w:ascii="Calibri" w:hAnsi="Calibri" w:cs="Calibri"/>
        </w:rPr>
        <w:t xml:space="preserve"> </w:t>
      </w:r>
      <w:r w:rsidR="008F43B3" w:rsidRPr="001E0998">
        <w:rPr>
          <w:rFonts w:ascii="Calibri" w:hAnsi="Calibri" w:cs="Calibri"/>
        </w:rPr>
        <w:t xml:space="preserve">will </w:t>
      </w:r>
      <w:r w:rsidR="00D239A1" w:rsidRPr="001E0998">
        <w:rPr>
          <w:rFonts w:ascii="Calibri" w:hAnsi="Calibri" w:cs="Calibri"/>
        </w:rPr>
        <w:t>implement</w:t>
      </w:r>
      <w:r w:rsidR="008F43B3" w:rsidRPr="001E0998">
        <w:rPr>
          <w:rFonts w:ascii="Calibri" w:hAnsi="Calibri" w:cs="Calibri"/>
        </w:rPr>
        <w:t xml:space="preserve"> a</w:t>
      </w:r>
      <w:r w:rsidR="001E4640" w:rsidRPr="001E0998">
        <w:rPr>
          <w:rFonts w:ascii="Calibri" w:hAnsi="Calibri" w:cs="Calibri"/>
        </w:rPr>
        <w:t xml:space="preserve"> new Customer Relationship Management</w:t>
      </w:r>
      <w:r w:rsidRPr="001E0998">
        <w:rPr>
          <w:rFonts w:ascii="Calibri" w:hAnsi="Calibri" w:cs="Calibri"/>
        </w:rPr>
        <w:t xml:space="preserve"> (CRM)</w:t>
      </w:r>
      <w:r w:rsidR="00FB2D43">
        <w:rPr>
          <w:rFonts w:ascii="Calibri" w:hAnsi="Calibri" w:cs="Calibri"/>
        </w:rPr>
        <w:t xml:space="preserve"> and</w:t>
      </w:r>
      <w:r w:rsidR="00F90BD9" w:rsidRPr="001E0998">
        <w:rPr>
          <w:rFonts w:ascii="Calibri" w:hAnsi="Calibri" w:cs="Calibri"/>
        </w:rPr>
        <w:t xml:space="preserve"> </w:t>
      </w:r>
      <w:r w:rsidR="001E4640" w:rsidRPr="001E0998">
        <w:rPr>
          <w:rFonts w:ascii="Calibri" w:hAnsi="Calibri" w:cs="Calibri"/>
        </w:rPr>
        <w:t xml:space="preserve">ticketing </w:t>
      </w:r>
      <w:r w:rsidR="00F90BD9" w:rsidRPr="001E0998">
        <w:rPr>
          <w:rFonts w:ascii="Calibri" w:hAnsi="Calibri" w:cs="Calibri"/>
        </w:rPr>
        <w:t>platform</w:t>
      </w:r>
      <w:r w:rsidR="008728CE" w:rsidRPr="001E0998">
        <w:rPr>
          <w:rFonts w:ascii="Calibri" w:hAnsi="Calibri" w:cs="Calibri"/>
        </w:rPr>
        <w:t xml:space="preserve"> and</w:t>
      </w:r>
      <w:r w:rsidR="001E4640" w:rsidRPr="001E0998">
        <w:rPr>
          <w:rFonts w:ascii="Calibri" w:hAnsi="Calibri" w:cs="Calibri"/>
        </w:rPr>
        <w:t xml:space="preserve"> </w:t>
      </w:r>
      <w:r w:rsidR="008728CE" w:rsidRPr="001E0998">
        <w:rPr>
          <w:rFonts w:ascii="Calibri" w:hAnsi="Calibri" w:cs="Calibri"/>
        </w:rPr>
        <w:t>upgrad</w:t>
      </w:r>
      <w:r w:rsidR="008F43B3" w:rsidRPr="001E0998">
        <w:rPr>
          <w:rFonts w:ascii="Calibri" w:hAnsi="Calibri" w:cs="Calibri"/>
        </w:rPr>
        <w:t>e</w:t>
      </w:r>
      <w:r w:rsidR="008728CE" w:rsidRPr="001E0998">
        <w:rPr>
          <w:rFonts w:ascii="Calibri" w:hAnsi="Calibri" w:cs="Calibri"/>
        </w:rPr>
        <w:t xml:space="preserve"> </w:t>
      </w:r>
      <w:r w:rsidR="00F90BD9" w:rsidRPr="001E0998">
        <w:rPr>
          <w:rFonts w:ascii="Calibri" w:hAnsi="Calibri" w:cs="Calibri"/>
        </w:rPr>
        <w:t>its</w:t>
      </w:r>
      <w:r w:rsidR="008728CE" w:rsidRPr="001E0998">
        <w:rPr>
          <w:rFonts w:ascii="Calibri" w:hAnsi="Calibri" w:cs="Calibri"/>
        </w:rPr>
        <w:t xml:space="preserve"> websit</w:t>
      </w:r>
      <w:r w:rsidR="00431BDC" w:rsidRPr="001E0998">
        <w:rPr>
          <w:rFonts w:ascii="Calibri" w:hAnsi="Calibri" w:cs="Calibri"/>
        </w:rPr>
        <w:t>e</w:t>
      </w:r>
      <w:r w:rsidR="000E5CA5" w:rsidRPr="001E0998">
        <w:rPr>
          <w:rFonts w:ascii="Calibri" w:hAnsi="Calibri" w:cs="Calibri"/>
        </w:rPr>
        <w:t xml:space="preserve"> to ensure </w:t>
      </w:r>
      <w:r w:rsidR="00BA5FC3" w:rsidRPr="001E0998">
        <w:rPr>
          <w:rFonts w:ascii="Calibri" w:hAnsi="Calibri" w:cs="Calibri"/>
        </w:rPr>
        <w:t>integration with these services</w:t>
      </w:r>
      <w:r w:rsidR="00431BDC" w:rsidRPr="001E0998">
        <w:rPr>
          <w:rFonts w:ascii="Calibri" w:hAnsi="Calibri" w:cs="Calibri"/>
        </w:rPr>
        <w:t xml:space="preserve">. </w:t>
      </w:r>
      <w:r w:rsidR="008728CE" w:rsidRPr="001E0998">
        <w:rPr>
          <w:rFonts w:ascii="Calibri" w:hAnsi="Calibri" w:cs="Calibri"/>
        </w:rPr>
        <w:t xml:space="preserve"> </w:t>
      </w:r>
    </w:p>
    <w:p w14:paraId="1A26E5FE" w14:textId="3ED63476" w:rsidR="00AC7F67" w:rsidRPr="001E0998" w:rsidRDefault="00AC7F67">
      <w:pPr>
        <w:rPr>
          <w:rFonts w:ascii="Calibri" w:hAnsi="Calibri" w:cs="Calibri"/>
          <w:b/>
          <w:bCs/>
        </w:rPr>
      </w:pPr>
      <w:r w:rsidRPr="001E0998">
        <w:rPr>
          <w:rFonts w:ascii="Calibri" w:hAnsi="Calibri" w:cs="Calibri"/>
        </w:rPr>
        <w:t xml:space="preserve">The project </w:t>
      </w:r>
      <w:r w:rsidR="0010288B" w:rsidRPr="001E0998">
        <w:rPr>
          <w:rFonts w:ascii="Calibri" w:hAnsi="Calibri" w:cs="Calibri"/>
        </w:rPr>
        <w:t xml:space="preserve">will deliver </w:t>
      </w:r>
      <w:r w:rsidR="00D673B1" w:rsidRPr="001E0998">
        <w:rPr>
          <w:rFonts w:ascii="Calibri" w:hAnsi="Calibri" w:cs="Calibri"/>
        </w:rPr>
        <w:t xml:space="preserve">integration between </w:t>
      </w:r>
      <w:r w:rsidR="008D1821" w:rsidRPr="001E0998">
        <w:rPr>
          <w:rFonts w:ascii="Calibri" w:hAnsi="Calibri" w:cs="Calibri"/>
        </w:rPr>
        <w:t>website</w:t>
      </w:r>
      <w:r w:rsidR="004E0280" w:rsidRPr="001E0998">
        <w:rPr>
          <w:rFonts w:ascii="Calibri" w:hAnsi="Calibri" w:cs="Calibri"/>
        </w:rPr>
        <w:t xml:space="preserve"> and CRM</w:t>
      </w:r>
      <w:r w:rsidR="008D1821" w:rsidRPr="001E0998">
        <w:rPr>
          <w:rFonts w:ascii="Calibri" w:hAnsi="Calibri" w:cs="Calibri"/>
        </w:rPr>
        <w:t xml:space="preserve">, </w:t>
      </w:r>
      <w:r w:rsidR="00A01533" w:rsidRPr="001E0998">
        <w:rPr>
          <w:rFonts w:ascii="Calibri" w:hAnsi="Calibri" w:cs="Calibri"/>
        </w:rPr>
        <w:t>with a key strategic objective</w:t>
      </w:r>
      <w:r w:rsidRPr="001E0998">
        <w:rPr>
          <w:rFonts w:ascii="Calibri" w:hAnsi="Calibri" w:cs="Calibri"/>
        </w:rPr>
        <w:t xml:space="preserve"> </w:t>
      </w:r>
      <w:r w:rsidR="008D1821" w:rsidRPr="001E0998">
        <w:rPr>
          <w:rFonts w:ascii="Calibri" w:hAnsi="Calibri" w:cs="Calibri"/>
        </w:rPr>
        <w:t xml:space="preserve">to </w:t>
      </w:r>
      <w:r w:rsidRPr="001E0998">
        <w:rPr>
          <w:rFonts w:ascii="Calibri" w:hAnsi="Calibri" w:cs="Calibri"/>
        </w:rPr>
        <w:t xml:space="preserve">improve overall user experience, save staff time and enable effective </w:t>
      </w:r>
      <w:r w:rsidR="008D1821" w:rsidRPr="001E0998">
        <w:rPr>
          <w:rFonts w:ascii="Calibri" w:hAnsi="Calibri" w:cs="Calibri"/>
        </w:rPr>
        <w:t xml:space="preserve">audience insight and analysis. </w:t>
      </w:r>
    </w:p>
    <w:p w14:paraId="70EA1C7B" w14:textId="4EBD731A" w:rsidR="00C73E96" w:rsidRPr="001E0998" w:rsidRDefault="00693EA5" w:rsidP="006F78CA">
      <w:pPr>
        <w:rPr>
          <w:rFonts w:ascii="Calibri" w:hAnsi="Calibri" w:cs="Calibri"/>
        </w:rPr>
      </w:pPr>
      <w:r w:rsidRPr="001E0998">
        <w:rPr>
          <w:rFonts w:ascii="Calibri" w:hAnsi="Calibri" w:cs="Calibri"/>
        </w:rPr>
        <w:t xml:space="preserve">We are </w:t>
      </w:r>
      <w:r w:rsidR="00113B52" w:rsidRPr="001E0998">
        <w:rPr>
          <w:rFonts w:ascii="Calibri" w:hAnsi="Calibri" w:cs="Calibri"/>
        </w:rPr>
        <w:t>proud that the project is</w:t>
      </w:r>
      <w:r w:rsidR="00431BDC" w:rsidRPr="001E0998">
        <w:rPr>
          <w:rFonts w:ascii="Calibri" w:hAnsi="Calibri" w:cs="Calibri"/>
        </w:rPr>
        <w:t xml:space="preserve"> funded through</w:t>
      </w:r>
      <w:r w:rsidR="00AB0578" w:rsidRPr="001E0998">
        <w:rPr>
          <w:rFonts w:ascii="Calibri" w:hAnsi="Calibri" w:cs="Calibri"/>
        </w:rPr>
        <w:t xml:space="preserve"> Bloomberg Philanthropies’ Digital Accelerator Program, which supports arts organi</w:t>
      </w:r>
      <w:r w:rsidRPr="001E0998">
        <w:rPr>
          <w:rFonts w:ascii="Calibri" w:hAnsi="Calibri" w:cs="Calibri"/>
        </w:rPr>
        <w:t>s</w:t>
      </w:r>
      <w:r w:rsidR="00AB0578" w:rsidRPr="001E0998">
        <w:rPr>
          <w:rFonts w:ascii="Calibri" w:hAnsi="Calibri" w:cs="Calibri"/>
        </w:rPr>
        <w:t>ations through strategic improvements to technology infrastructure.</w:t>
      </w:r>
      <w:r w:rsidR="006245EF" w:rsidRPr="001E0998">
        <w:rPr>
          <w:rFonts w:ascii="Calibri" w:hAnsi="Calibri" w:cs="Calibri"/>
        </w:rPr>
        <w:br/>
      </w:r>
    </w:p>
    <w:p w14:paraId="4F04C8FD" w14:textId="77777777" w:rsidR="003A15CF" w:rsidRPr="001E0998" w:rsidRDefault="00625A0F" w:rsidP="003A15CF">
      <w:pPr>
        <w:pStyle w:val="ListParagraph"/>
        <w:numPr>
          <w:ilvl w:val="0"/>
          <w:numId w:val="9"/>
        </w:numPr>
        <w:rPr>
          <w:rFonts w:ascii="Calibri" w:hAnsi="Calibri" w:cs="Calibri"/>
        </w:rPr>
      </w:pPr>
      <w:r w:rsidRPr="001E0998">
        <w:rPr>
          <w:rFonts w:ascii="Calibri" w:hAnsi="Calibri" w:cs="Calibri"/>
        </w:rPr>
        <w:t>NDCWales</w:t>
      </w:r>
      <w:r w:rsidR="00AB0578" w:rsidRPr="001E0998">
        <w:rPr>
          <w:rFonts w:ascii="Calibri" w:hAnsi="Calibri" w:cs="Calibri"/>
        </w:rPr>
        <w:t xml:space="preserve"> is seeking a Project Manager to oversee the two strands of the project</w:t>
      </w:r>
      <w:r w:rsidR="000E72A7" w:rsidRPr="001E0998">
        <w:rPr>
          <w:rFonts w:ascii="Calibri" w:hAnsi="Calibri" w:cs="Calibri"/>
        </w:rPr>
        <w:t xml:space="preserve"> </w:t>
      </w:r>
      <w:r w:rsidR="001F6EDF" w:rsidRPr="001E0998">
        <w:rPr>
          <w:rFonts w:ascii="Calibri" w:hAnsi="Calibri" w:cs="Calibri"/>
        </w:rPr>
        <w:t>(</w:t>
      </w:r>
      <w:r w:rsidR="000E72A7" w:rsidRPr="001E0998">
        <w:rPr>
          <w:rFonts w:ascii="Calibri" w:hAnsi="Calibri" w:cs="Calibri"/>
        </w:rPr>
        <w:t>CRM</w:t>
      </w:r>
      <w:r w:rsidR="00D20C01" w:rsidRPr="001E0998">
        <w:rPr>
          <w:rFonts w:ascii="Calibri" w:hAnsi="Calibri" w:cs="Calibri"/>
        </w:rPr>
        <w:t xml:space="preserve"> and </w:t>
      </w:r>
      <w:r w:rsidR="005B21C7" w:rsidRPr="001E0998">
        <w:rPr>
          <w:rFonts w:ascii="Calibri" w:hAnsi="Calibri" w:cs="Calibri"/>
        </w:rPr>
        <w:t>website</w:t>
      </w:r>
      <w:r w:rsidR="00B31CAC" w:rsidRPr="001E0998">
        <w:rPr>
          <w:rFonts w:ascii="Calibri" w:hAnsi="Calibri" w:cs="Calibri"/>
        </w:rPr>
        <w:t>)</w:t>
      </w:r>
      <w:r w:rsidR="00D04743" w:rsidRPr="001E0998">
        <w:rPr>
          <w:rFonts w:ascii="Calibri" w:hAnsi="Calibri" w:cs="Calibri"/>
        </w:rPr>
        <w:t xml:space="preserve">, </w:t>
      </w:r>
      <w:r w:rsidR="00625D9F" w:rsidRPr="001E0998">
        <w:rPr>
          <w:rFonts w:ascii="Calibri" w:hAnsi="Calibri" w:cs="Calibri"/>
        </w:rPr>
        <w:t xml:space="preserve">starting in </w:t>
      </w:r>
      <w:r w:rsidR="003C55E4" w:rsidRPr="001E0998">
        <w:rPr>
          <w:rFonts w:ascii="Calibri" w:hAnsi="Calibri" w:cs="Calibri"/>
        </w:rPr>
        <w:t>July</w:t>
      </w:r>
      <w:r w:rsidR="00625D9F" w:rsidRPr="001E0998">
        <w:rPr>
          <w:rFonts w:ascii="Calibri" w:hAnsi="Calibri" w:cs="Calibri"/>
        </w:rPr>
        <w:t xml:space="preserve"> 2025 and </w:t>
      </w:r>
      <w:r w:rsidR="00AB0578" w:rsidRPr="001E0998">
        <w:rPr>
          <w:rFonts w:ascii="Calibri" w:hAnsi="Calibri" w:cs="Calibri"/>
        </w:rPr>
        <w:t xml:space="preserve">ending in February 2027. </w:t>
      </w:r>
      <w:r w:rsidR="006D529D" w:rsidRPr="001E0998">
        <w:rPr>
          <w:rFonts w:ascii="Calibri" w:hAnsi="Calibri" w:cs="Calibri"/>
        </w:rPr>
        <w:br/>
      </w:r>
    </w:p>
    <w:p w14:paraId="11183A6F" w14:textId="77777777" w:rsidR="003A15CF" w:rsidRPr="001E0998" w:rsidRDefault="008F43B3" w:rsidP="003A15CF">
      <w:pPr>
        <w:pStyle w:val="ListParagraph"/>
        <w:numPr>
          <w:ilvl w:val="0"/>
          <w:numId w:val="9"/>
        </w:numPr>
        <w:rPr>
          <w:rFonts w:ascii="Calibri" w:hAnsi="Calibri" w:cs="Calibri"/>
        </w:rPr>
      </w:pPr>
      <w:r w:rsidRPr="001E0998">
        <w:rPr>
          <w:rFonts w:ascii="Calibri" w:hAnsi="Calibri" w:cs="Calibri"/>
        </w:rPr>
        <w:t>As the Project Manager, y</w:t>
      </w:r>
      <w:r w:rsidR="007D4FC5" w:rsidRPr="001E0998">
        <w:rPr>
          <w:rFonts w:ascii="Calibri" w:hAnsi="Calibri" w:cs="Calibri"/>
        </w:rPr>
        <w:t xml:space="preserve">ou will be a highly organised leader with experience in </w:t>
      </w:r>
      <w:r w:rsidR="003C2696" w:rsidRPr="001E0998">
        <w:rPr>
          <w:rFonts w:ascii="Calibri" w:hAnsi="Calibri" w:cs="Calibri"/>
        </w:rPr>
        <w:t>the development</w:t>
      </w:r>
      <w:r w:rsidR="00231EDF" w:rsidRPr="001E0998">
        <w:rPr>
          <w:rFonts w:ascii="Calibri" w:hAnsi="Calibri" w:cs="Calibri"/>
        </w:rPr>
        <w:t xml:space="preserve"> and implementation of CRM </w:t>
      </w:r>
      <w:r w:rsidR="00B17519" w:rsidRPr="001E0998">
        <w:rPr>
          <w:rFonts w:ascii="Calibri" w:hAnsi="Calibri" w:cs="Calibri"/>
        </w:rPr>
        <w:t xml:space="preserve">and website </w:t>
      </w:r>
      <w:r w:rsidR="00AF6E51" w:rsidRPr="001E0998">
        <w:rPr>
          <w:rFonts w:ascii="Calibri" w:hAnsi="Calibri" w:cs="Calibri"/>
        </w:rPr>
        <w:t>initiatives.</w:t>
      </w:r>
      <w:r w:rsidR="00AF6E51" w:rsidRPr="001E0998">
        <w:rPr>
          <w:rFonts w:ascii="Calibri" w:hAnsi="Calibri" w:cs="Calibri"/>
        </w:rPr>
        <w:br/>
        <w:t xml:space="preserve"> </w:t>
      </w:r>
    </w:p>
    <w:p w14:paraId="166F7BDD" w14:textId="1901796A" w:rsidR="003A15CF" w:rsidRPr="001E0998" w:rsidRDefault="007D4FC5" w:rsidP="003A15CF">
      <w:pPr>
        <w:pStyle w:val="ListParagraph"/>
        <w:numPr>
          <w:ilvl w:val="0"/>
          <w:numId w:val="9"/>
        </w:numPr>
        <w:rPr>
          <w:rFonts w:ascii="Calibri" w:hAnsi="Calibri" w:cs="Calibri"/>
        </w:rPr>
      </w:pPr>
      <w:r w:rsidRPr="001E0998">
        <w:rPr>
          <w:rFonts w:ascii="Calibri" w:hAnsi="Calibri" w:cs="Calibri"/>
        </w:rPr>
        <w:t xml:space="preserve">You will have a clear understanding of customer data processing and have </w:t>
      </w:r>
      <w:r w:rsidR="008F43B3" w:rsidRPr="001E0998">
        <w:rPr>
          <w:rFonts w:ascii="Calibri" w:hAnsi="Calibri" w:cs="Calibri"/>
        </w:rPr>
        <w:t>first-hand</w:t>
      </w:r>
      <w:r w:rsidRPr="001E0998">
        <w:rPr>
          <w:rFonts w:ascii="Calibri" w:hAnsi="Calibri" w:cs="Calibri"/>
        </w:rPr>
        <w:t xml:space="preserve"> experience of using and man</w:t>
      </w:r>
      <w:r w:rsidR="009E1A21">
        <w:rPr>
          <w:rFonts w:ascii="Calibri" w:hAnsi="Calibri" w:cs="Calibri"/>
        </w:rPr>
        <w:t>a</w:t>
      </w:r>
      <w:r w:rsidRPr="001E0998">
        <w:rPr>
          <w:rFonts w:ascii="Calibri" w:hAnsi="Calibri" w:cs="Calibri"/>
        </w:rPr>
        <w:t xml:space="preserve">ging CRM systems, preferably for an arts company with both a box office and engagement strands. </w:t>
      </w:r>
      <w:r w:rsidRPr="001E0998">
        <w:rPr>
          <w:rFonts w:ascii="Calibri" w:hAnsi="Calibri" w:cs="Calibri"/>
        </w:rPr>
        <w:br/>
      </w:r>
    </w:p>
    <w:p w14:paraId="68C69602" w14:textId="77777777" w:rsidR="003A15CF" w:rsidRPr="001E0998" w:rsidRDefault="007D4FC5" w:rsidP="003A15CF">
      <w:pPr>
        <w:pStyle w:val="ListParagraph"/>
        <w:numPr>
          <w:ilvl w:val="0"/>
          <w:numId w:val="9"/>
        </w:numPr>
        <w:rPr>
          <w:rFonts w:ascii="Calibri" w:hAnsi="Calibri" w:cs="Calibri"/>
        </w:rPr>
      </w:pPr>
      <w:r w:rsidRPr="001E0998">
        <w:rPr>
          <w:rFonts w:ascii="Calibri" w:hAnsi="Calibri" w:cs="Calibri"/>
        </w:rPr>
        <w:t>You will be well versed in website mapping and be willing to do in</w:t>
      </w:r>
      <w:r w:rsidR="00993923" w:rsidRPr="001E0998">
        <w:rPr>
          <w:rFonts w:ascii="Calibri" w:hAnsi="Calibri" w:cs="Calibri"/>
        </w:rPr>
        <w:t>-</w:t>
      </w:r>
      <w:r w:rsidRPr="001E0998">
        <w:rPr>
          <w:rFonts w:ascii="Calibri" w:hAnsi="Calibri" w:cs="Calibri"/>
        </w:rPr>
        <w:t xml:space="preserve">depth customer research to ensure the best outcomes for new systems. </w:t>
      </w:r>
      <w:r w:rsidR="00220561" w:rsidRPr="001E0998">
        <w:rPr>
          <w:rFonts w:ascii="Calibri" w:hAnsi="Calibri" w:cs="Calibri"/>
        </w:rPr>
        <w:br/>
      </w:r>
    </w:p>
    <w:p w14:paraId="6B5C8909" w14:textId="589D910E" w:rsidR="008F43B3" w:rsidRPr="001E0998" w:rsidRDefault="007D4FC5" w:rsidP="006245EF">
      <w:pPr>
        <w:pStyle w:val="ListParagraph"/>
        <w:numPr>
          <w:ilvl w:val="0"/>
          <w:numId w:val="9"/>
        </w:numPr>
        <w:rPr>
          <w:rFonts w:ascii="Calibri" w:hAnsi="Calibri" w:cs="Calibri"/>
        </w:rPr>
      </w:pPr>
      <w:r w:rsidRPr="001E0998">
        <w:rPr>
          <w:rFonts w:ascii="Calibri" w:hAnsi="Calibri" w:cs="Calibri"/>
        </w:rPr>
        <w:t xml:space="preserve">You will be committed to sustainability and accessibility in all strands of the project. </w:t>
      </w:r>
      <w:r w:rsidR="006245EF" w:rsidRPr="001E0998">
        <w:rPr>
          <w:rFonts w:ascii="Calibri" w:hAnsi="Calibri" w:cs="Calibri"/>
        </w:rPr>
        <w:br/>
      </w:r>
    </w:p>
    <w:p w14:paraId="1CAE0B09" w14:textId="1BE8AC62" w:rsidR="00625D9F" w:rsidRPr="001E0998" w:rsidRDefault="00625D9F">
      <w:pPr>
        <w:rPr>
          <w:rFonts w:ascii="Calibri" w:hAnsi="Calibri" w:cs="Calibri"/>
          <w:b/>
          <w:bCs/>
        </w:rPr>
      </w:pPr>
      <w:r w:rsidRPr="001E0998">
        <w:rPr>
          <w:rFonts w:ascii="Calibri" w:hAnsi="Calibri" w:cs="Calibri"/>
          <w:b/>
          <w:bCs/>
        </w:rPr>
        <w:t xml:space="preserve">Scope of Work </w:t>
      </w:r>
    </w:p>
    <w:p w14:paraId="41969954" w14:textId="09ADBBE8" w:rsidR="00625D9F" w:rsidRDefault="00625D9F" w:rsidP="00C03224">
      <w:pPr>
        <w:pStyle w:val="ListParagraph"/>
        <w:numPr>
          <w:ilvl w:val="0"/>
          <w:numId w:val="1"/>
        </w:numPr>
        <w:rPr>
          <w:rFonts w:ascii="Calibri" w:hAnsi="Calibri" w:cs="Calibri"/>
        </w:rPr>
      </w:pPr>
      <w:r w:rsidRPr="001E0998">
        <w:rPr>
          <w:rFonts w:ascii="Calibri" w:hAnsi="Calibri" w:cs="Calibri"/>
        </w:rPr>
        <w:t xml:space="preserve">Managing </w:t>
      </w:r>
      <w:r w:rsidR="009B1818" w:rsidRPr="001E0998">
        <w:rPr>
          <w:rFonts w:ascii="Calibri" w:hAnsi="Calibri" w:cs="Calibri"/>
        </w:rPr>
        <w:t>v</w:t>
      </w:r>
      <w:r w:rsidRPr="001E0998">
        <w:rPr>
          <w:rFonts w:ascii="Calibri" w:hAnsi="Calibri" w:cs="Calibri"/>
        </w:rPr>
        <w:t xml:space="preserve">endor workflow </w:t>
      </w:r>
      <w:r w:rsidR="00C03224" w:rsidRPr="001E0998">
        <w:rPr>
          <w:rFonts w:ascii="Calibri" w:hAnsi="Calibri" w:cs="Calibri"/>
        </w:rPr>
        <w:t xml:space="preserve">management </w:t>
      </w:r>
    </w:p>
    <w:p w14:paraId="618376CD" w14:textId="2A7B657D" w:rsidR="00D620E3" w:rsidRPr="001E0998" w:rsidRDefault="00D620E3" w:rsidP="00C03224">
      <w:pPr>
        <w:pStyle w:val="ListParagraph"/>
        <w:numPr>
          <w:ilvl w:val="0"/>
          <w:numId w:val="1"/>
        </w:numPr>
        <w:rPr>
          <w:rFonts w:ascii="Calibri" w:hAnsi="Calibri" w:cs="Calibri"/>
        </w:rPr>
      </w:pPr>
      <w:r>
        <w:rPr>
          <w:rFonts w:ascii="Calibri" w:hAnsi="Calibri" w:cs="Calibri"/>
        </w:rPr>
        <w:t xml:space="preserve">Managing in-house workflow for the project </w:t>
      </w:r>
    </w:p>
    <w:p w14:paraId="15D035E3" w14:textId="71A0123E" w:rsidR="00625D9F" w:rsidRDefault="00625D9F" w:rsidP="00C03224">
      <w:pPr>
        <w:pStyle w:val="ListParagraph"/>
        <w:numPr>
          <w:ilvl w:val="0"/>
          <w:numId w:val="1"/>
        </w:numPr>
        <w:rPr>
          <w:rFonts w:ascii="Calibri" w:hAnsi="Calibri" w:cs="Calibri"/>
        </w:rPr>
      </w:pPr>
      <w:r w:rsidRPr="001E0998">
        <w:rPr>
          <w:rFonts w:ascii="Calibri" w:hAnsi="Calibri" w:cs="Calibri"/>
        </w:rPr>
        <w:t xml:space="preserve">Maintaining vendor relationships </w:t>
      </w:r>
    </w:p>
    <w:p w14:paraId="6B4EB552" w14:textId="77777777" w:rsidR="00027F4F" w:rsidRDefault="003B54F4" w:rsidP="003B54F4">
      <w:pPr>
        <w:pStyle w:val="ListParagraph"/>
        <w:numPr>
          <w:ilvl w:val="0"/>
          <w:numId w:val="1"/>
        </w:numPr>
        <w:rPr>
          <w:rFonts w:ascii="Calibri" w:hAnsi="Calibri" w:cs="Calibri"/>
        </w:rPr>
      </w:pPr>
      <w:r>
        <w:rPr>
          <w:rFonts w:ascii="Calibri" w:hAnsi="Calibri" w:cs="Calibri"/>
        </w:rPr>
        <w:t xml:space="preserve">Tracking and reporting on key KPIs and project milestones </w:t>
      </w:r>
    </w:p>
    <w:p w14:paraId="200335AA" w14:textId="1B1CB806" w:rsidR="00027F4F" w:rsidRPr="00027F4F" w:rsidRDefault="00027F4F" w:rsidP="00027F4F">
      <w:pPr>
        <w:pStyle w:val="ListParagraph"/>
        <w:numPr>
          <w:ilvl w:val="0"/>
          <w:numId w:val="1"/>
        </w:numPr>
        <w:rPr>
          <w:rFonts w:ascii="Calibri" w:hAnsi="Calibri" w:cs="Calibri"/>
        </w:rPr>
      </w:pPr>
      <w:r w:rsidRPr="001E0998">
        <w:rPr>
          <w:rFonts w:ascii="Calibri" w:hAnsi="Calibri" w:cs="Calibri"/>
        </w:rPr>
        <w:t>Maintaining clear</w:t>
      </w:r>
      <w:r>
        <w:rPr>
          <w:rFonts w:ascii="Calibri" w:hAnsi="Calibri" w:cs="Calibri"/>
        </w:rPr>
        <w:t xml:space="preserve"> project</w:t>
      </w:r>
      <w:r w:rsidRPr="001E0998">
        <w:rPr>
          <w:rFonts w:ascii="Calibri" w:hAnsi="Calibri" w:cs="Calibri"/>
        </w:rPr>
        <w:t xml:space="preserve"> </w:t>
      </w:r>
      <w:r>
        <w:rPr>
          <w:rFonts w:ascii="Calibri" w:hAnsi="Calibri" w:cs="Calibri"/>
        </w:rPr>
        <w:t>timelines</w:t>
      </w:r>
    </w:p>
    <w:p w14:paraId="4E992A05" w14:textId="37CC8C2E" w:rsidR="003B54F4" w:rsidRPr="0053336F" w:rsidRDefault="00027F4F" w:rsidP="003B54F4">
      <w:pPr>
        <w:pStyle w:val="ListParagraph"/>
        <w:numPr>
          <w:ilvl w:val="0"/>
          <w:numId w:val="1"/>
        </w:numPr>
        <w:rPr>
          <w:rFonts w:ascii="Calibri" w:hAnsi="Calibri" w:cs="Calibri"/>
        </w:rPr>
      </w:pPr>
      <w:r>
        <w:rPr>
          <w:rFonts w:ascii="Calibri" w:hAnsi="Calibri" w:cs="Calibri"/>
        </w:rPr>
        <w:t>M</w:t>
      </w:r>
      <w:r w:rsidR="003B54F4">
        <w:rPr>
          <w:rFonts w:ascii="Calibri" w:hAnsi="Calibri" w:cs="Calibri"/>
        </w:rPr>
        <w:t>anaging</w:t>
      </w:r>
      <w:r w:rsidR="00FA3261">
        <w:rPr>
          <w:rFonts w:ascii="Calibri" w:hAnsi="Calibri" w:cs="Calibri"/>
        </w:rPr>
        <w:t xml:space="preserve"> and responding to </w:t>
      </w:r>
      <w:r w:rsidR="003B54F4">
        <w:rPr>
          <w:rFonts w:ascii="Calibri" w:hAnsi="Calibri" w:cs="Calibri"/>
        </w:rPr>
        <w:t>change</w:t>
      </w:r>
    </w:p>
    <w:p w14:paraId="450AE8FE" w14:textId="6994C493" w:rsidR="003B54F4" w:rsidRPr="003B54F4" w:rsidRDefault="003B54F4" w:rsidP="003B54F4">
      <w:pPr>
        <w:pStyle w:val="ListParagraph"/>
        <w:numPr>
          <w:ilvl w:val="0"/>
          <w:numId w:val="1"/>
        </w:numPr>
        <w:rPr>
          <w:rFonts w:ascii="Calibri" w:hAnsi="Calibri" w:cs="Calibri"/>
        </w:rPr>
      </w:pPr>
      <w:r w:rsidRPr="001E0998">
        <w:rPr>
          <w:rFonts w:ascii="Calibri" w:hAnsi="Calibri" w:cs="Calibri"/>
        </w:rPr>
        <w:lastRenderedPageBreak/>
        <w:t xml:space="preserve">Manage the restricted budget including pre-empting and reporting on any </w:t>
      </w:r>
      <w:r w:rsidR="00D248EE">
        <w:rPr>
          <w:rFonts w:ascii="Calibri" w:hAnsi="Calibri" w:cs="Calibri"/>
        </w:rPr>
        <w:t>variance</w:t>
      </w:r>
    </w:p>
    <w:p w14:paraId="7B4988E5" w14:textId="13B91191" w:rsidR="00625D9F" w:rsidRPr="001E0998" w:rsidRDefault="00625D9F" w:rsidP="00C03224">
      <w:pPr>
        <w:pStyle w:val="ListParagraph"/>
        <w:numPr>
          <w:ilvl w:val="0"/>
          <w:numId w:val="1"/>
        </w:numPr>
        <w:rPr>
          <w:rFonts w:ascii="Calibri" w:hAnsi="Calibri" w:cs="Calibri"/>
        </w:rPr>
      </w:pPr>
      <w:r w:rsidRPr="001E0998">
        <w:rPr>
          <w:rFonts w:ascii="Calibri" w:hAnsi="Calibri" w:cs="Calibri"/>
        </w:rPr>
        <w:t xml:space="preserve">Overseeing implementation of new CRM including </w:t>
      </w:r>
      <w:r w:rsidR="00FA2740" w:rsidRPr="001E0998">
        <w:rPr>
          <w:rFonts w:ascii="Calibri" w:hAnsi="Calibri" w:cs="Calibri"/>
        </w:rPr>
        <w:t>migration</w:t>
      </w:r>
      <w:r w:rsidRPr="001E0998">
        <w:rPr>
          <w:rFonts w:ascii="Calibri" w:hAnsi="Calibri" w:cs="Calibri"/>
        </w:rPr>
        <w:t xml:space="preserve"> of historical data </w:t>
      </w:r>
    </w:p>
    <w:p w14:paraId="48F35D67" w14:textId="385D2D04" w:rsidR="00C03224" w:rsidRPr="001E0998" w:rsidRDefault="00625D9F" w:rsidP="00C03224">
      <w:pPr>
        <w:pStyle w:val="ListParagraph"/>
        <w:numPr>
          <w:ilvl w:val="0"/>
          <w:numId w:val="1"/>
        </w:numPr>
        <w:rPr>
          <w:rFonts w:ascii="Calibri" w:hAnsi="Calibri" w:cs="Calibri"/>
        </w:rPr>
      </w:pPr>
      <w:r w:rsidRPr="001E0998">
        <w:rPr>
          <w:rFonts w:ascii="Calibri" w:hAnsi="Calibri" w:cs="Calibri"/>
        </w:rPr>
        <w:t>Leading on user research</w:t>
      </w:r>
      <w:r w:rsidR="00B524C1" w:rsidRPr="001E0998">
        <w:rPr>
          <w:rFonts w:ascii="Calibri" w:hAnsi="Calibri" w:cs="Calibri"/>
        </w:rPr>
        <w:t xml:space="preserve"> and reporting with experts</w:t>
      </w:r>
    </w:p>
    <w:p w14:paraId="24A4193C" w14:textId="60289450" w:rsidR="00C03224" w:rsidRPr="001E0998" w:rsidRDefault="00B524C1" w:rsidP="00C03224">
      <w:pPr>
        <w:pStyle w:val="ListParagraph"/>
        <w:numPr>
          <w:ilvl w:val="0"/>
          <w:numId w:val="1"/>
        </w:numPr>
        <w:rPr>
          <w:rFonts w:ascii="Calibri" w:hAnsi="Calibri" w:cs="Calibri"/>
        </w:rPr>
      </w:pPr>
      <w:r w:rsidRPr="001E0998">
        <w:rPr>
          <w:rFonts w:ascii="Calibri" w:hAnsi="Calibri" w:cs="Calibri"/>
        </w:rPr>
        <w:t xml:space="preserve">Contracting and </w:t>
      </w:r>
      <w:r w:rsidR="00EC32AF" w:rsidRPr="001E0998">
        <w:rPr>
          <w:rFonts w:ascii="Calibri" w:hAnsi="Calibri" w:cs="Calibri"/>
        </w:rPr>
        <w:t>m</w:t>
      </w:r>
      <w:r w:rsidRPr="001E0998">
        <w:rPr>
          <w:rFonts w:ascii="Calibri" w:hAnsi="Calibri" w:cs="Calibri"/>
        </w:rPr>
        <w:t xml:space="preserve">anaging freelance experts as needed by the project </w:t>
      </w:r>
    </w:p>
    <w:p w14:paraId="43481A13" w14:textId="5557CEC4" w:rsidR="00625D9F" w:rsidRPr="001E0998" w:rsidRDefault="00625D9F" w:rsidP="00C03224">
      <w:pPr>
        <w:pStyle w:val="ListParagraph"/>
        <w:numPr>
          <w:ilvl w:val="0"/>
          <w:numId w:val="1"/>
        </w:numPr>
        <w:rPr>
          <w:rFonts w:ascii="Calibri" w:hAnsi="Calibri" w:cs="Calibri"/>
        </w:rPr>
      </w:pPr>
      <w:r w:rsidRPr="001E0998">
        <w:rPr>
          <w:rFonts w:ascii="Calibri" w:hAnsi="Calibri" w:cs="Calibri"/>
        </w:rPr>
        <w:t>Leading on creation, implementation and testing of new website</w:t>
      </w:r>
    </w:p>
    <w:p w14:paraId="00A46DDE" w14:textId="6A3618AA" w:rsidR="00C03224" w:rsidRPr="001E0998" w:rsidRDefault="00625D9F" w:rsidP="00C03224">
      <w:pPr>
        <w:pStyle w:val="ListParagraph"/>
        <w:numPr>
          <w:ilvl w:val="0"/>
          <w:numId w:val="1"/>
        </w:numPr>
        <w:rPr>
          <w:rFonts w:ascii="Calibri" w:hAnsi="Calibri" w:cs="Calibri"/>
        </w:rPr>
      </w:pPr>
      <w:r w:rsidRPr="001E0998">
        <w:rPr>
          <w:rFonts w:ascii="Calibri" w:hAnsi="Calibri" w:cs="Calibri"/>
        </w:rPr>
        <w:t xml:space="preserve">Organising staff training for new CRM and </w:t>
      </w:r>
      <w:r w:rsidR="00837C0A">
        <w:rPr>
          <w:rFonts w:ascii="Calibri" w:hAnsi="Calibri" w:cs="Calibri"/>
        </w:rPr>
        <w:t>w</w:t>
      </w:r>
      <w:r w:rsidRPr="001E0998">
        <w:rPr>
          <w:rFonts w:ascii="Calibri" w:hAnsi="Calibri" w:cs="Calibri"/>
        </w:rPr>
        <w:t xml:space="preserve">ebsite </w:t>
      </w:r>
    </w:p>
    <w:p w14:paraId="510896C5" w14:textId="63BDBA64" w:rsidR="00625D9F" w:rsidRPr="001E0998" w:rsidRDefault="00B524C1" w:rsidP="00C03224">
      <w:pPr>
        <w:pStyle w:val="ListParagraph"/>
        <w:numPr>
          <w:ilvl w:val="0"/>
          <w:numId w:val="1"/>
        </w:numPr>
        <w:rPr>
          <w:rFonts w:ascii="Calibri" w:hAnsi="Calibri" w:cs="Calibri"/>
        </w:rPr>
      </w:pPr>
      <w:r w:rsidRPr="001E0998">
        <w:rPr>
          <w:rFonts w:ascii="Calibri" w:hAnsi="Calibri" w:cs="Calibri"/>
        </w:rPr>
        <w:t xml:space="preserve">Working closely with the Marketing Manager </w:t>
      </w:r>
    </w:p>
    <w:p w14:paraId="775C138F" w14:textId="6F980A32" w:rsidR="0053336F" w:rsidRPr="001E0998" w:rsidRDefault="005B73CD" w:rsidP="00C03224">
      <w:pPr>
        <w:pStyle w:val="ListParagraph"/>
        <w:numPr>
          <w:ilvl w:val="0"/>
          <w:numId w:val="1"/>
        </w:numPr>
        <w:rPr>
          <w:rFonts w:ascii="Calibri" w:hAnsi="Calibri" w:cs="Calibri"/>
        </w:rPr>
      </w:pPr>
      <w:r>
        <w:rPr>
          <w:rFonts w:ascii="Calibri" w:hAnsi="Calibri" w:cs="Calibri"/>
        </w:rPr>
        <w:t xml:space="preserve">Creating and circulating regular reports to key stakeholders </w:t>
      </w:r>
    </w:p>
    <w:p w14:paraId="044CC0A8" w14:textId="6A4969E3" w:rsidR="00733FCF" w:rsidRPr="001E0998" w:rsidRDefault="00733FCF" w:rsidP="004777D2">
      <w:pPr>
        <w:pStyle w:val="ListParagraph"/>
        <w:numPr>
          <w:ilvl w:val="0"/>
          <w:numId w:val="1"/>
        </w:numPr>
        <w:rPr>
          <w:rFonts w:ascii="Calibri" w:hAnsi="Calibri" w:cs="Calibri"/>
        </w:rPr>
      </w:pPr>
      <w:r w:rsidRPr="001E0998">
        <w:rPr>
          <w:rFonts w:ascii="Calibri" w:hAnsi="Calibri" w:cs="Calibri"/>
        </w:rPr>
        <w:t>Willing to travel to Cardiff</w:t>
      </w:r>
      <w:r w:rsidR="00015E0A">
        <w:rPr>
          <w:rFonts w:ascii="Calibri" w:hAnsi="Calibri" w:cs="Calibri"/>
        </w:rPr>
        <w:t xml:space="preserve"> for key meetings </w:t>
      </w:r>
    </w:p>
    <w:p w14:paraId="6A75BE82" w14:textId="77777777" w:rsidR="009B1818" w:rsidRPr="001E0998" w:rsidRDefault="009B1818" w:rsidP="00EF5A9E">
      <w:pPr>
        <w:rPr>
          <w:rFonts w:ascii="Calibri" w:hAnsi="Calibri" w:cs="Calibri"/>
          <w:b/>
          <w:bCs/>
        </w:rPr>
      </w:pPr>
    </w:p>
    <w:p w14:paraId="4CB8EA4C" w14:textId="045FCE30" w:rsidR="00A934F9" w:rsidRPr="001E0998" w:rsidRDefault="00A934F9" w:rsidP="00EF5A9E">
      <w:pPr>
        <w:rPr>
          <w:rFonts w:ascii="Calibri" w:hAnsi="Calibri" w:cs="Calibri"/>
          <w:b/>
          <w:bCs/>
        </w:rPr>
      </w:pPr>
      <w:r w:rsidRPr="001E0998">
        <w:rPr>
          <w:rFonts w:ascii="Calibri" w:hAnsi="Calibri" w:cs="Calibri"/>
          <w:b/>
          <w:bCs/>
        </w:rPr>
        <w:t>Timeline:</w:t>
      </w:r>
    </w:p>
    <w:p w14:paraId="5DCE051E" w14:textId="2172A452" w:rsidR="000E4246" w:rsidRPr="001E0998" w:rsidRDefault="000E4246" w:rsidP="00EF5A9E">
      <w:pPr>
        <w:rPr>
          <w:rFonts w:ascii="Calibri" w:hAnsi="Calibri" w:cs="Calibri"/>
        </w:rPr>
      </w:pPr>
      <w:r w:rsidRPr="001E0998">
        <w:rPr>
          <w:rFonts w:ascii="Calibri" w:hAnsi="Calibri" w:cs="Calibri"/>
        </w:rPr>
        <w:t xml:space="preserve">This timeline outlines the proposed </w:t>
      </w:r>
      <w:r w:rsidR="008F43B3" w:rsidRPr="001E0998">
        <w:rPr>
          <w:rFonts w:ascii="Calibri" w:hAnsi="Calibri" w:cs="Calibri"/>
        </w:rPr>
        <w:t xml:space="preserve">outline of the </w:t>
      </w:r>
      <w:r w:rsidRPr="001E0998">
        <w:rPr>
          <w:rFonts w:ascii="Calibri" w:hAnsi="Calibri" w:cs="Calibri"/>
        </w:rPr>
        <w:t xml:space="preserve">project structure. </w:t>
      </w:r>
      <w:r w:rsidR="008F43B3" w:rsidRPr="001E0998">
        <w:rPr>
          <w:rFonts w:ascii="Calibri" w:hAnsi="Calibri" w:cs="Calibri"/>
        </w:rPr>
        <w:t>Some of this work will be underway before the Project Manager starts.</w:t>
      </w:r>
    </w:p>
    <w:p w14:paraId="299916DE" w14:textId="3B43104D" w:rsidR="00EF5A9E" w:rsidRPr="001E0998" w:rsidRDefault="00EF5A9E" w:rsidP="00EF5A9E">
      <w:pPr>
        <w:pStyle w:val="ListParagraph"/>
        <w:numPr>
          <w:ilvl w:val="0"/>
          <w:numId w:val="1"/>
        </w:numPr>
        <w:rPr>
          <w:rFonts w:ascii="Calibri" w:hAnsi="Calibri" w:cs="Calibri"/>
        </w:rPr>
      </w:pPr>
      <w:r w:rsidRPr="001E0998">
        <w:rPr>
          <w:rFonts w:ascii="Calibri" w:hAnsi="Calibri" w:cs="Calibri"/>
          <w:b/>
          <w:bCs/>
        </w:rPr>
        <w:t>June 2025:</w:t>
      </w:r>
      <w:r w:rsidRPr="001E0998">
        <w:rPr>
          <w:rFonts w:ascii="Calibri" w:hAnsi="Calibri" w:cs="Calibri"/>
        </w:rPr>
        <w:t xml:space="preserve"> CRM Procured </w:t>
      </w:r>
    </w:p>
    <w:p w14:paraId="6957D504" w14:textId="4F9A04F4" w:rsidR="00EF5A9E" w:rsidRPr="001E0998" w:rsidRDefault="00EF5A9E" w:rsidP="00EF5A9E">
      <w:pPr>
        <w:pStyle w:val="ListParagraph"/>
        <w:numPr>
          <w:ilvl w:val="0"/>
          <w:numId w:val="1"/>
        </w:numPr>
        <w:rPr>
          <w:rFonts w:ascii="Calibri" w:hAnsi="Calibri" w:cs="Calibri"/>
        </w:rPr>
      </w:pPr>
      <w:r w:rsidRPr="001E0998">
        <w:rPr>
          <w:rFonts w:ascii="Calibri" w:hAnsi="Calibri" w:cs="Calibri"/>
          <w:b/>
          <w:bCs/>
        </w:rPr>
        <w:t xml:space="preserve">June 2025: </w:t>
      </w:r>
      <w:r w:rsidRPr="001E0998">
        <w:rPr>
          <w:rFonts w:ascii="Calibri" w:hAnsi="Calibri" w:cs="Calibri"/>
        </w:rPr>
        <w:t xml:space="preserve">Web developers contracted </w:t>
      </w:r>
    </w:p>
    <w:p w14:paraId="686385FC" w14:textId="3287014C" w:rsidR="00EF5A9E" w:rsidRPr="001E0998" w:rsidRDefault="00EF5A9E" w:rsidP="00EF5A9E">
      <w:pPr>
        <w:pStyle w:val="ListParagraph"/>
        <w:numPr>
          <w:ilvl w:val="0"/>
          <w:numId w:val="1"/>
        </w:numPr>
        <w:rPr>
          <w:rFonts w:ascii="Calibri" w:hAnsi="Calibri" w:cs="Calibri"/>
        </w:rPr>
      </w:pPr>
      <w:r w:rsidRPr="001E0998">
        <w:rPr>
          <w:rFonts w:ascii="Calibri" w:hAnsi="Calibri" w:cs="Calibri"/>
          <w:b/>
          <w:bCs/>
        </w:rPr>
        <w:t>July 2025:</w:t>
      </w:r>
      <w:r w:rsidRPr="001E0998">
        <w:rPr>
          <w:rFonts w:ascii="Calibri" w:hAnsi="Calibri" w:cs="Calibri"/>
        </w:rPr>
        <w:t xml:space="preserve"> CRM set up begins</w:t>
      </w:r>
    </w:p>
    <w:p w14:paraId="2B8B4D58" w14:textId="0FFACF6C"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September 2025:</w:t>
      </w:r>
      <w:r w:rsidRPr="001E0998">
        <w:rPr>
          <w:rFonts w:ascii="Calibri" w:hAnsi="Calibri" w:cs="Calibri"/>
        </w:rPr>
        <w:t xml:space="preserve"> User research on current website to understand usage, needs and pain-points </w:t>
      </w:r>
    </w:p>
    <w:p w14:paraId="490AB515" w14:textId="555BF2C0"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September:</w:t>
      </w:r>
      <w:r w:rsidRPr="001E0998">
        <w:rPr>
          <w:rFonts w:ascii="Calibri" w:hAnsi="Calibri" w:cs="Calibri"/>
        </w:rPr>
        <w:t xml:space="preserve"> Data migration and cleaning begins </w:t>
      </w:r>
    </w:p>
    <w:p w14:paraId="1C3348DF" w14:textId="4E50F855"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October 2025:</w:t>
      </w:r>
      <w:r w:rsidRPr="001E0998">
        <w:rPr>
          <w:rFonts w:ascii="Calibri" w:hAnsi="Calibri" w:cs="Calibri"/>
        </w:rPr>
        <w:t xml:space="preserve"> Internal CRM launch and employee training begins </w:t>
      </w:r>
    </w:p>
    <w:p w14:paraId="0DAE64D7" w14:textId="5489D927"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October 2025:</w:t>
      </w:r>
      <w:r w:rsidRPr="001E0998">
        <w:rPr>
          <w:rFonts w:ascii="Calibri" w:hAnsi="Calibri" w:cs="Calibri"/>
        </w:rPr>
        <w:t xml:space="preserve"> In depth audience research begins (using data in CRM as starting point) </w:t>
      </w:r>
    </w:p>
    <w:p w14:paraId="420DE6A9" w14:textId="0934650F"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November 2025:</w:t>
      </w:r>
      <w:r w:rsidRPr="001E0998">
        <w:rPr>
          <w:rFonts w:ascii="Calibri" w:hAnsi="Calibri" w:cs="Calibri"/>
        </w:rPr>
        <w:t xml:space="preserve"> </w:t>
      </w:r>
      <w:r w:rsidR="00837C0A">
        <w:rPr>
          <w:rFonts w:ascii="Calibri" w:hAnsi="Calibri" w:cs="Calibri"/>
        </w:rPr>
        <w:t>w</w:t>
      </w:r>
      <w:r w:rsidRPr="001E0998">
        <w:rPr>
          <w:rFonts w:ascii="Calibri" w:hAnsi="Calibri" w:cs="Calibri"/>
        </w:rPr>
        <w:t xml:space="preserve">ebsite &amp; CRM Integration begins </w:t>
      </w:r>
    </w:p>
    <w:p w14:paraId="5A3D56C8" w14:textId="1FA923DB"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February 2026:</w:t>
      </w:r>
      <w:r w:rsidRPr="001E0998">
        <w:rPr>
          <w:rFonts w:ascii="Calibri" w:hAnsi="Calibri" w:cs="Calibri"/>
        </w:rPr>
        <w:t xml:space="preserve"> website structure finished and review begins</w:t>
      </w:r>
    </w:p>
    <w:p w14:paraId="228EDDA7" w14:textId="6F5A7910"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March – May 2026:</w:t>
      </w:r>
      <w:r w:rsidRPr="001E0998">
        <w:rPr>
          <w:rFonts w:ascii="Calibri" w:hAnsi="Calibri" w:cs="Calibri"/>
        </w:rPr>
        <w:t xml:space="preserve"> Content creation, writing and translation  </w:t>
      </w:r>
    </w:p>
    <w:p w14:paraId="14D63925" w14:textId="2C7C6FCD"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June 2026:</w:t>
      </w:r>
      <w:r w:rsidRPr="001E0998">
        <w:rPr>
          <w:rFonts w:ascii="Calibri" w:hAnsi="Calibri" w:cs="Calibri"/>
        </w:rPr>
        <w:t xml:space="preserve"> employee training, content review and internal testing</w:t>
      </w:r>
    </w:p>
    <w:p w14:paraId="31520FC9" w14:textId="27B7E8B0"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 xml:space="preserve">July-August 2026: </w:t>
      </w:r>
      <w:r w:rsidRPr="001E0998">
        <w:rPr>
          <w:rFonts w:ascii="Calibri" w:hAnsi="Calibri" w:cs="Calibri"/>
        </w:rPr>
        <w:t xml:space="preserve">user testing before launch </w:t>
      </w:r>
    </w:p>
    <w:p w14:paraId="58CD3798" w14:textId="47104117" w:rsidR="00EF5A9E" w:rsidRPr="001E0998" w:rsidRDefault="00EF5A9E" w:rsidP="00EF5A9E">
      <w:pPr>
        <w:pStyle w:val="ListParagraph"/>
        <w:numPr>
          <w:ilvl w:val="0"/>
          <w:numId w:val="6"/>
        </w:numPr>
        <w:rPr>
          <w:rFonts w:ascii="Calibri" w:hAnsi="Calibri" w:cs="Calibri"/>
        </w:rPr>
      </w:pPr>
      <w:r w:rsidRPr="001E0998">
        <w:rPr>
          <w:rFonts w:ascii="Calibri" w:hAnsi="Calibri" w:cs="Calibri"/>
          <w:b/>
          <w:bCs/>
        </w:rPr>
        <w:t>November - December 2026:</w:t>
      </w:r>
      <w:r w:rsidRPr="001E0998">
        <w:rPr>
          <w:rFonts w:ascii="Calibri" w:hAnsi="Calibri" w:cs="Calibri"/>
        </w:rPr>
        <w:t xml:space="preserve"> launch website alongside 2027 season announcement </w:t>
      </w:r>
    </w:p>
    <w:p w14:paraId="2E18975D" w14:textId="4DC81749" w:rsidR="00A934F9" w:rsidRPr="001E0998" w:rsidRDefault="00EF5A9E" w:rsidP="00EF5A9E">
      <w:pPr>
        <w:pStyle w:val="ListParagraph"/>
        <w:numPr>
          <w:ilvl w:val="0"/>
          <w:numId w:val="6"/>
        </w:numPr>
        <w:rPr>
          <w:rFonts w:ascii="Calibri" w:hAnsi="Calibri" w:cs="Calibri"/>
        </w:rPr>
      </w:pPr>
      <w:r w:rsidRPr="001E0998">
        <w:rPr>
          <w:rFonts w:ascii="Calibri" w:hAnsi="Calibri" w:cs="Calibri"/>
          <w:b/>
          <w:bCs/>
        </w:rPr>
        <w:t>Jan – Feb 2027:</w:t>
      </w:r>
      <w:r w:rsidRPr="001E0998">
        <w:rPr>
          <w:rFonts w:ascii="Calibri" w:hAnsi="Calibri" w:cs="Calibri"/>
        </w:rPr>
        <w:t xml:space="preserve"> analytics tracking and reporting</w:t>
      </w:r>
      <w:r w:rsidRPr="001E0998">
        <w:rPr>
          <w:rFonts w:ascii="Calibri" w:hAnsi="Calibri" w:cs="Calibri"/>
        </w:rPr>
        <w:br/>
      </w:r>
    </w:p>
    <w:p w14:paraId="3561F65E" w14:textId="522C27BA" w:rsidR="00B724F0" w:rsidRPr="001E0998" w:rsidRDefault="00B724F0">
      <w:pPr>
        <w:rPr>
          <w:rFonts w:ascii="Calibri" w:hAnsi="Calibri" w:cs="Calibri"/>
          <w:b/>
          <w:bCs/>
        </w:rPr>
      </w:pPr>
      <w:r w:rsidRPr="001E0998">
        <w:rPr>
          <w:rFonts w:ascii="Calibri" w:hAnsi="Calibri" w:cs="Calibri"/>
          <w:b/>
          <w:bCs/>
        </w:rPr>
        <w:t xml:space="preserve">Tender Documents Required </w:t>
      </w:r>
    </w:p>
    <w:p w14:paraId="1C527C92" w14:textId="1B159B1B" w:rsidR="00255C8C" w:rsidRDefault="00B724F0" w:rsidP="00A3781B">
      <w:pPr>
        <w:pStyle w:val="ListParagraph"/>
        <w:numPr>
          <w:ilvl w:val="0"/>
          <w:numId w:val="3"/>
        </w:numPr>
        <w:rPr>
          <w:rFonts w:ascii="Calibri" w:hAnsi="Calibri" w:cs="Calibri"/>
        </w:rPr>
      </w:pPr>
      <w:r w:rsidRPr="001E0998">
        <w:rPr>
          <w:rFonts w:ascii="Calibri" w:hAnsi="Calibri" w:cs="Calibri"/>
        </w:rPr>
        <w:t xml:space="preserve">A CV </w:t>
      </w:r>
      <w:r w:rsidR="00947FB7" w:rsidRPr="001E0998">
        <w:rPr>
          <w:rFonts w:ascii="Calibri" w:hAnsi="Calibri" w:cs="Calibri"/>
        </w:rPr>
        <w:t xml:space="preserve">(no more than </w:t>
      </w:r>
      <w:r w:rsidR="004C5EA8">
        <w:rPr>
          <w:rFonts w:ascii="Calibri" w:hAnsi="Calibri" w:cs="Calibri"/>
        </w:rPr>
        <w:t>one</w:t>
      </w:r>
      <w:r w:rsidR="00947FB7" w:rsidRPr="001E0998">
        <w:rPr>
          <w:rFonts w:ascii="Calibri" w:hAnsi="Calibri" w:cs="Calibri"/>
        </w:rPr>
        <w:t xml:space="preserve"> side of A4) </w:t>
      </w:r>
    </w:p>
    <w:p w14:paraId="0FC4E793" w14:textId="6C663535" w:rsidR="0017733C" w:rsidRDefault="0017733C" w:rsidP="00A3781B">
      <w:pPr>
        <w:pStyle w:val="ListParagraph"/>
        <w:numPr>
          <w:ilvl w:val="0"/>
          <w:numId w:val="3"/>
        </w:numPr>
        <w:rPr>
          <w:rFonts w:ascii="Calibri" w:hAnsi="Calibri" w:cs="Calibri"/>
        </w:rPr>
      </w:pPr>
      <w:r>
        <w:rPr>
          <w:rFonts w:ascii="Calibri" w:hAnsi="Calibri" w:cs="Calibri"/>
        </w:rPr>
        <w:t xml:space="preserve">A covering letter (no more than one side of A4) </w:t>
      </w:r>
    </w:p>
    <w:p w14:paraId="251E9D06" w14:textId="2D6BBF27" w:rsidR="0017733C" w:rsidRPr="00B028F4" w:rsidRDefault="002A7700" w:rsidP="00B028F4">
      <w:pPr>
        <w:ind w:left="360"/>
        <w:rPr>
          <w:rFonts w:ascii="Calibri" w:hAnsi="Calibri" w:cs="Calibri"/>
        </w:rPr>
      </w:pPr>
      <w:r w:rsidRPr="00B028F4">
        <w:rPr>
          <w:rFonts w:ascii="Calibri" w:hAnsi="Calibri" w:cs="Calibri"/>
        </w:rPr>
        <w:t xml:space="preserve">The CV and cover letter should </w:t>
      </w:r>
      <w:r w:rsidR="0017733C" w:rsidRPr="00B028F4">
        <w:rPr>
          <w:rFonts w:ascii="Calibri" w:hAnsi="Calibri" w:cs="Calibri"/>
        </w:rPr>
        <w:t>outlin</w:t>
      </w:r>
      <w:r w:rsidRPr="00B028F4">
        <w:rPr>
          <w:rFonts w:ascii="Calibri" w:hAnsi="Calibri" w:cs="Calibri"/>
        </w:rPr>
        <w:t xml:space="preserve">e </w:t>
      </w:r>
      <w:r w:rsidR="0017733C" w:rsidRPr="00B028F4">
        <w:rPr>
          <w:rFonts w:ascii="Calibri" w:hAnsi="Calibri" w:cs="Calibri"/>
        </w:rPr>
        <w:t xml:space="preserve">your skills and experience, as well as how you will realise and fulfil the scope of work to be undertaken.  </w:t>
      </w:r>
      <w:r w:rsidR="00B028F4" w:rsidRPr="00B028F4">
        <w:rPr>
          <w:rFonts w:ascii="Calibri" w:hAnsi="Calibri" w:cs="Calibri"/>
        </w:rPr>
        <w:t xml:space="preserve">If applicable please include information in the covering letter on your understanding of, or connection to the arts sector in Wales. </w:t>
      </w:r>
    </w:p>
    <w:p w14:paraId="5E97AAB7" w14:textId="0BC3ACA7" w:rsidR="00665236" w:rsidRPr="001E0998" w:rsidRDefault="00B04A7E" w:rsidP="00A3781B">
      <w:pPr>
        <w:pStyle w:val="ListParagraph"/>
        <w:numPr>
          <w:ilvl w:val="0"/>
          <w:numId w:val="3"/>
        </w:numPr>
        <w:rPr>
          <w:rFonts w:ascii="Calibri" w:hAnsi="Calibri" w:cs="Calibri"/>
        </w:rPr>
      </w:pPr>
      <w:r w:rsidRPr="001E0998">
        <w:rPr>
          <w:rFonts w:ascii="Calibri" w:hAnsi="Calibri" w:cs="Calibri"/>
        </w:rPr>
        <w:t xml:space="preserve">A </w:t>
      </w:r>
      <w:r w:rsidR="00255C8C" w:rsidRPr="001E0998">
        <w:rPr>
          <w:rFonts w:ascii="Calibri" w:hAnsi="Calibri" w:cs="Calibri"/>
        </w:rPr>
        <w:t xml:space="preserve">case study </w:t>
      </w:r>
      <w:r w:rsidR="004C5EA8">
        <w:rPr>
          <w:rFonts w:ascii="Calibri" w:hAnsi="Calibri" w:cs="Calibri"/>
        </w:rPr>
        <w:t xml:space="preserve">(no one than one side of A4) </w:t>
      </w:r>
      <w:r w:rsidR="00255C8C" w:rsidRPr="001E0998">
        <w:rPr>
          <w:rFonts w:ascii="Calibri" w:hAnsi="Calibri" w:cs="Calibri"/>
        </w:rPr>
        <w:t>outlin</w:t>
      </w:r>
      <w:r w:rsidRPr="001E0998">
        <w:rPr>
          <w:rFonts w:ascii="Calibri" w:hAnsi="Calibri" w:cs="Calibri"/>
        </w:rPr>
        <w:t>ing</w:t>
      </w:r>
      <w:r w:rsidR="00255C8C" w:rsidRPr="001E0998">
        <w:rPr>
          <w:rFonts w:ascii="Calibri" w:hAnsi="Calibri" w:cs="Calibri"/>
        </w:rPr>
        <w:t xml:space="preserve"> a recent </w:t>
      </w:r>
      <w:r w:rsidR="004C3C72" w:rsidRPr="001E0998">
        <w:rPr>
          <w:rFonts w:ascii="Calibri" w:hAnsi="Calibri" w:cs="Calibri"/>
        </w:rPr>
        <w:t xml:space="preserve">relevant </w:t>
      </w:r>
      <w:r w:rsidR="00255C8C" w:rsidRPr="001E0998">
        <w:rPr>
          <w:rFonts w:ascii="Calibri" w:hAnsi="Calibri" w:cs="Calibri"/>
        </w:rPr>
        <w:t>initiative that you</w:t>
      </w:r>
      <w:r w:rsidR="00133573" w:rsidRPr="001E0998">
        <w:rPr>
          <w:rFonts w:ascii="Calibri" w:hAnsi="Calibri" w:cs="Calibri"/>
        </w:rPr>
        <w:t xml:space="preserve"> have </w:t>
      </w:r>
      <w:r w:rsidR="00255C8C" w:rsidRPr="001E0998">
        <w:rPr>
          <w:rFonts w:ascii="Calibri" w:hAnsi="Calibri" w:cs="Calibri"/>
        </w:rPr>
        <w:t>delive</w:t>
      </w:r>
      <w:r w:rsidR="00133573" w:rsidRPr="001E0998">
        <w:rPr>
          <w:rFonts w:ascii="Calibri" w:hAnsi="Calibri" w:cs="Calibri"/>
        </w:rPr>
        <w:t>red</w:t>
      </w:r>
      <w:r w:rsidR="00255C8C" w:rsidRPr="001E0998">
        <w:rPr>
          <w:rFonts w:ascii="Calibri" w:hAnsi="Calibri" w:cs="Calibri"/>
        </w:rPr>
        <w:t xml:space="preserve"> of</w:t>
      </w:r>
      <w:r w:rsidR="00133573" w:rsidRPr="001E0998">
        <w:rPr>
          <w:rFonts w:ascii="Calibri" w:hAnsi="Calibri" w:cs="Calibri"/>
        </w:rPr>
        <w:t xml:space="preserve"> similar</w:t>
      </w:r>
      <w:r w:rsidR="00255C8C" w:rsidRPr="001E0998">
        <w:rPr>
          <w:rFonts w:ascii="Calibri" w:hAnsi="Calibri" w:cs="Calibri"/>
        </w:rPr>
        <w:t xml:space="preserve"> size and scale. You should outline the project</w:t>
      </w:r>
      <w:r w:rsidR="00BF69BF">
        <w:rPr>
          <w:rFonts w:ascii="Calibri" w:hAnsi="Calibri" w:cs="Calibri"/>
        </w:rPr>
        <w:t>’</w:t>
      </w:r>
      <w:r w:rsidR="004E313D" w:rsidRPr="001E0998">
        <w:rPr>
          <w:rFonts w:ascii="Calibri" w:hAnsi="Calibri" w:cs="Calibri"/>
        </w:rPr>
        <w:t>s timeline</w:t>
      </w:r>
      <w:r w:rsidR="00255C8C" w:rsidRPr="001E0998">
        <w:rPr>
          <w:rFonts w:ascii="Calibri" w:hAnsi="Calibri" w:cs="Calibri"/>
        </w:rPr>
        <w:t xml:space="preserve">, the scope of work, your approach to implementation and management, the systems and services, and lessons learned. </w:t>
      </w:r>
      <w:r w:rsidR="004E313D" w:rsidRPr="001E0998">
        <w:rPr>
          <w:rFonts w:ascii="Calibri" w:hAnsi="Calibri" w:cs="Calibri"/>
        </w:rPr>
        <w:t xml:space="preserve">We are not looking for financial details to be included in this case study. </w:t>
      </w:r>
    </w:p>
    <w:p w14:paraId="202AB77C" w14:textId="5FBA62C9" w:rsidR="0079528E" w:rsidRPr="001E0998" w:rsidRDefault="00CC2E64" w:rsidP="00A3781B">
      <w:pPr>
        <w:pStyle w:val="ListParagraph"/>
        <w:numPr>
          <w:ilvl w:val="0"/>
          <w:numId w:val="3"/>
        </w:numPr>
        <w:rPr>
          <w:rFonts w:ascii="Calibri" w:hAnsi="Calibri" w:cs="Calibri"/>
        </w:rPr>
      </w:pPr>
      <w:r>
        <w:rPr>
          <w:rFonts w:ascii="Calibri" w:hAnsi="Calibri" w:cs="Calibri"/>
        </w:rPr>
        <w:t xml:space="preserve">A document </w:t>
      </w:r>
      <w:r w:rsidR="00561672">
        <w:rPr>
          <w:rFonts w:ascii="Calibri" w:hAnsi="Calibri" w:cs="Calibri"/>
        </w:rPr>
        <w:t xml:space="preserve">(no more than </w:t>
      </w:r>
      <w:r w:rsidR="004C68B1">
        <w:rPr>
          <w:rFonts w:ascii="Calibri" w:hAnsi="Calibri" w:cs="Calibri"/>
        </w:rPr>
        <w:t>one side of A4</w:t>
      </w:r>
      <w:r w:rsidR="00561672">
        <w:rPr>
          <w:rFonts w:ascii="Calibri" w:hAnsi="Calibri" w:cs="Calibri"/>
        </w:rPr>
        <w:t>)</w:t>
      </w:r>
      <w:r w:rsidR="004C68B1">
        <w:rPr>
          <w:rFonts w:ascii="Calibri" w:hAnsi="Calibri" w:cs="Calibri"/>
        </w:rPr>
        <w:t xml:space="preserve"> </w:t>
      </w:r>
      <w:r>
        <w:rPr>
          <w:rFonts w:ascii="Calibri" w:hAnsi="Calibri" w:cs="Calibri"/>
        </w:rPr>
        <w:t xml:space="preserve">that outlines </w:t>
      </w:r>
      <w:r w:rsidR="008F3C37" w:rsidRPr="001E0998">
        <w:rPr>
          <w:rFonts w:ascii="Calibri" w:hAnsi="Calibri" w:cs="Calibri"/>
        </w:rPr>
        <w:t>how you propose to allocate the budget</w:t>
      </w:r>
      <w:r w:rsidR="00D27801" w:rsidRPr="001E0998">
        <w:rPr>
          <w:rFonts w:ascii="Calibri" w:hAnsi="Calibri" w:cs="Calibri"/>
        </w:rPr>
        <w:t xml:space="preserve"> </w:t>
      </w:r>
      <w:r w:rsidR="006D5A97" w:rsidRPr="001E0998">
        <w:rPr>
          <w:rFonts w:ascii="Calibri" w:hAnsi="Calibri" w:cs="Calibri"/>
        </w:rPr>
        <w:t xml:space="preserve">in relation to your </w:t>
      </w:r>
      <w:r w:rsidR="00D27801" w:rsidRPr="001E0998">
        <w:rPr>
          <w:rFonts w:ascii="Calibri" w:hAnsi="Calibri" w:cs="Calibri"/>
        </w:rPr>
        <w:t xml:space="preserve">day rate, </w:t>
      </w:r>
      <w:r w:rsidR="006D5A97" w:rsidRPr="001E0998">
        <w:rPr>
          <w:rFonts w:ascii="Calibri" w:hAnsi="Calibri" w:cs="Calibri"/>
        </w:rPr>
        <w:t xml:space="preserve">the </w:t>
      </w:r>
      <w:r w:rsidR="00D27801" w:rsidRPr="001E0998">
        <w:rPr>
          <w:rFonts w:ascii="Calibri" w:hAnsi="Calibri" w:cs="Calibri"/>
        </w:rPr>
        <w:t>timeline and deliverables</w:t>
      </w:r>
      <w:r w:rsidR="004C68B1">
        <w:rPr>
          <w:rFonts w:ascii="Calibri" w:hAnsi="Calibri" w:cs="Calibri"/>
        </w:rPr>
        <w:t xml:space="preserve"> – and how you propose </w:t>
      </w:r>
      <w:r w:rsidR="00605EAF">
        <w:rPr>
          <w:rFonts w:ascii="Calibri" w:hAnsi="Calibri" w:cs="Calibri"/>
        </w:rPr>
        <w:t xml:space="preserve">to organise your working days in each phase based on the timeline above. </w:t>
      </w:r>
    </w:p>
    <w:p w14:paraId="246CAF9A" w14:textId="1F97C172" w:rsidR="00B724F0" w:rsidRPr="001E0998" w:rsidRDefault="009E5811" w:rsidP="00B23958">
      <w:pPr>
        <w:pStyle w:val="ListParagraph"/>
        <w:numPr>
          <w:ilvl w:val="0"/>
          <w:numId w:val="3"/>
        </w:numPr>
        <w:rPr>
          <w:rFonts w:ascii="Calibri" w:hAnsi="Calibri" w:cs="Calibri"/>
        </w:rPr>
      </w:pPr>
      <w:r w:rsidRPr="001E0998">
        <w:rPr>
          <w:rFonts w:ascii="Calibri" w:hAnsi="Calibri" w:cs="Calibri"/>
        </w:rPr>
        <w:lastRenderedPageBreak/>
        <w:t>If you would like to apply with audio, video or a form accessible to you, you are welcome to do so, simply send us the link.</w:t>
      </w:r>
    </w:p>
    <w:p w14:paraId="2A86075E" w14:textId="72D55A2B" w:rsidR="006248F2" w:rsidRPr="001E0998" w:rsidRDefault="006248F2" w:rsidP="00B23958">
      <w:pPr>
        <w:pStyle w:val="ListParagraph"/>
        <w:numPr>
          <w:ilvl w:val="0"/>
          <w:numId w:val="3"/>
        </w:numPr>
        <w:rPr>
          <w:rFonts w:ascii="Calibri" w:hAnsi="Calibri" w:cs="Calibri"/>
        </w:rPr>
      </w:pPr>
      <w:r w:rsidRPr="001E0998">
        <w:rPr>
          <w:rFonts w:ascii="Calibri" w:hAnsi="Calibri" w:cs="Calibri"/>
        </w:rPr>
        <w:t xml:space="preserve">Tender enquiries and submissions to: </w:t>
      </w:r>
      <w:hyperlink r:id="rId9" w:history="1">
        <w:r w:rsidRPr="001E0998">
          <w:rPr>
            <w:rStyle w:val="Hyperlink"/>
            <w:rFonts w:ascii="Calibri" w:hAnsi="Calibri" w:cs="Calibri"/>
          </w:rPr>
          <w:t>recruitment@ndcwales.co.uk</w:t>
        </w:r>
      </w:hyperlink>
    </w:p>
    <w:p w14:paraId="485C998A" w14:textId="77777777" w:rsidR="00F703F7" w:rsidRDefault="00F703F7" w:rsidP="006245EF">
      <w:pPr>
        <w:rPr>
          <w:rFonts w:ascii="Calibri" w:hAnsi="Calibri" w:cs="Calibri"/>
          <w:b/>
          <w:bCs/>
        </w:rPr>
      </w:pPr>
    </w:p>
    <w:p w14:paraId="4438D7F5" w14:textId="77777777" w:rsidR="00F703F7" w:rsidRDefault="00F703F7" w:rsidP="006245EF">
      <w:pPr>
        <w:rPr>
          <w:rFonts w:ascii="Calibri" w:hAnsi="Calibri" w:cs="Calibri"/>
          <w:b/>
          <w:bCs/>
        </w:rPr>
      </w:pPr>
    </w:p>
    <w:p w14:paraId="41FFCE39" w14:textId="237B1748" w:rsidR="006245EF" w:rsidRPr="001E0998" w:rsidRDefault="006245EF" w:rsidP="006245EF">
      <w:pPr>
        <w:rPr>
          <w:rFonts w:ascii="Calibri" w:hAnsi="Calibri" w:cs="Calibri"/>
        </w:rPr>
      </w:pPr>
      <w:r w:rsidRPr="001E0998">
        <w:rPr>
          <w:rFonts w:ascii="Calibri" w:hAnsi="Calibri" w:cs="Calibri"/>
          <w:b/>
          <w:bCs/>
        </w:rPr>
        <w:br/>
        <w:t>Key information:</w:t>
      </w:r>
    </w:p>
    <w:p w14:paraId="0D972CFD" w14:textId="77777777" w:rsidR="006245EF" w:rsidRPr="001E0998" w:rsidRDefault="006245EF" w:rsidP="006245EF">
      <w:pPr>
        <w:pStyle w:val="ListParagraph"/>
        <w:numPr>
          <w:ilvl w:val="0"/>
          <w:numId w:val="2"/>
        </w:numPr>
        <w:spacing w:after="0" w:line="300" w:lineRule="atLeast"/>
        <w:rPr>
          <w:rFonts w:ascii="Calibri" w:hAnsi="Calibri" w:cs="Calibri"/>
        </w:rPr>
      </w:pPr>
      <w:r w:rsidRPr="001E0998">
        <w:rPr>
          <w:rFonts w:ascii="Calibri" w:hAnsi="Calibri" w:cs="Calibri"/>
        </w:rPr>
        <w:t>We are a registered charity and limited company.</w:t>
      </w:r>
    </w:p>
    <w:p w14:paraId="7BA595F0" w14:textId="736AEBAB" w:rsidR="006245EF" w:rsidRPr="001E0998" w:rsidRDefault="006245EF" w:rsidP="006245EF">
      <w:pPr>
        <w:pStyle w:val="ListParagraph"/>
        <w:numPr>
          <w:ilvl w:val="0"/>
          <w:numId w:val="2"/>
        </w:numPr>
        <w:spacing w:after="0" w:line="300" w:lineRule="atLeast"/>
        <w:rPr>
          <w:rFonts w:ascii="Calibri" w:hAnsi="Calibri" w:cs="Calibri"/>
        </w:rPr>
      </w:pPr>
      <w:r w:rsidRPr="001E0998">
        <w:rPr>
          <w:rFonts w:ascii="Calibri" w:hAnsi="Calibri" w:cs="Calibri"/>
        </w:rPr>
        <w:t xml:space="preserve">We are a touring Contemporary </w:t>
      </w:r>
      <w:r w:rsidR="004F4ED9" w:rsidRPr="001E0998">
        <w:rPr>
          <w:rFonts w:ascii="Calibri" w:hAnsi="Calibri" w:cs="Calibri"/>
        </w:rPr>
        <w:t>d</w:t>
      </w:r>
      <w:r w:rsidRPr="001E0998">
        <w:rPr>
          <w:rFonts w:ascii="Calibri" w:hAnsi="Calibri" w:cs="Calibri"/>
        </w:rPr>
        <w:t xml:space="preserve">ance </w:t>
      </w:r>
      <w:r w:rsidR="004F4ED9" w:rsidRPr="001E0998">
        <w:rPr>
          <w:rFonts w:ascii="Calibri" w:hAnsi="Calibri" w:cs="Calibri"/>
        </w:rPr>
        <w:t>c</w:t>
      </w:r>
      <w:r w:rsidRPr="001E0998">
        <w:rPr>
          <w:rFonts w:ascii="Calibri" w:hAnsi="Calibri" w:cs="Calibri"/>
        </w:rPr>
        <w:t>ompany based in Cardiff Bay.</w:t>
      </w:r>
    </w:p>
    <w:p w14:paraId="4FB5EE61" w14:textId="2EC938BA" w:rsidR="00FB2D43" w:rsidRPr="00753F3D" w:rsidRDefault="006245EF" w:rsidP="00FB2D43">
      <w:pPr>
        <w:pStyle w:val="ListParagraph"/>
        <w:numPr>
          <w:ilvl w:val="0"/>
          <w:numId w:val="2"/>
        </w:numPr>
        <w:spacing w:after="0" w:line="300" w:lineRule="atLeast"/>
        <w:rPr>
          <w:rFonts w:ascii="Calibri" w:hAnsi="Calibri" w:cs="Calibri"/>
        </w:rPr>
      </w:pPr>
      <w:r w:rsidRPr="00753F3D">
        <w:rPr>
          <w:rFonts w:ascii="Calibri" w:hAnsi="Calibri" w:cs="Calibri"/>
        </w:rPr>
        <w:t>The Dance House is a venue in its own right</w:t>
      </w:r>
      <w:r w:rsidR="00795E2A" w:rsidRPr="00753F3D">
        <w:rPr>
          <w:rFonts w:ascii="Calibri" w:hAnsi="Calibri" w:cs="Calibri"/>
        </w:rPr>
        <w:t>,</w:t>
      </w:r>
      <w:r w:rsidRPr="00753F3D">
        <w:rPr>
          <w:rFonts w:ascii="Calibri" w:hAnsi="Calibri" w:cs="Calibri"/>
        </w:rPr>
        <w:t xml:space="preserve"> as well as being a home for National Dance Company Wales.</w:t>
      </w:r>
      <w:r w:rsidR="00FB2D43" w:rsidRPr="00753F3D">
        <w:rPr>
          <w:rFonts w:ascii="Calibri" w:hAnsi="Calibri" w:cs="Calibri"/>
        </w:rPr>
        <w:t xml:space="preserve"> </w:t>
      </w:r>
      <w:r w:rsidR="00753F3D" w:rsidRPr="00753F3D">
        <w:rPr>
          <w:rFonts w:ascii="Calibri" w:hAnsi="Calibri" w:cs="Calibri"/>
        </w:rPr>
        <w:t>As such, both the Dance House and National Dance Company Wales</w:t>
      </w:r>
      <w:r w:rsidR="00FB2D43" w:rsidRPr="00753F3D">
        <w:rPr>
          <w:rFonts w:ascii="Calibri" w:hAnsi="Calibri" w:cs="Calibri"/>
        </w:rPr>
        <w:t xml:space="preserve"> websites and their </w:t>
      </w:r>
      <w:r w:rsidR="00753F3D" w:rsidRPr="00753F3D">
        <w:rPr>
          <w:rFonts w:ascii="Calibri" w:hAnsi="Calibri" w:cs="Calibri"/>
        </w:rPr>
        <w:t>W</w:t>
      </w:r>
      <w:r w:rsidR="00FB2D43" w:rsidRPr="00753F3D">
        <w:rPr>
          <w:rFonts w:ascii="Calibri" w:hAnsi="Calibri" w:cs="Calibri"/>
        </w:rPr>
        <w:t>elsh translations are all in scope.</w:t>
      </w:r>
    </w:p>
    <w:p w14:paraId="3C4E0BA2" w14:textId="77777777" w:rsidR="006245EF" w:rsidRPr="001E0998" w:rsidRDefault="006245EF" w:rsidP="006245EF">
      <w:pPr>
        <w:pStyle w:val="ListParagraph"/>
        <w:numPr>
          <w:ilvl w:val="0"/>
          <w:numId w:val="2"/>
        </w:numPr>
        <w:rPr>
          <w:rFonts w:ascii="Calibri" w:hAnsi="Calibri" w:cs="Calibri"/>
        </w:rPr>
      </w:pPr>
      <w:r w:rsidRPr="001E0998">
        <w:rPr>
          <w:rFonts w:ascii="Calibri" w:hAnsi="Calibri" w:cs="Calibri"/>
        </w:rPr>
        <w:t>We are proud to participate in Bloomberg Philanthropies’ Digital Accelerator Program, which supports arts organisations through strategic improvements to technology infrastructure.</w:t>
      </w:r>
    </w:p>
    <w:p w14:paraId="19212936" w14:textId="77777777" w:rsidR="006245EF" w:rsidRPr="001E0998" w:rsidRDefault="006245EF" w:rsidP="006245EF">
      <w:pPr>
        <w:pStyle w:val="ListParagraph"/>
        <w:numPr>
          <w:ilvl w:val="0"/>
          <w:numId w:val="2"/>
        </w:numPr>
        <w:rPr>
          <w:rFonts w:ascii="Calibri" w:hAnsi="Calibri" w:cs="Calibri"/>
        </w:rPr>
      </w:pPr>
      <w:r w:rsidRPr="001E0998">
        <w:rPr>
          <w:rFonts w:ascii="Calibri" w:hAnsi="Calibri" w:cs="Calibri"/>
        </w:rPr>
        <w:t>This post is funded by the Bloomberg Philanthropies’ Digital Accelerator Program</w:t>
      </w:r>
    </w:p>
    <w:p w14:paraId="2836AA8D" w14:textId="77777777" w:rsidR="006245EF" w:rsidRPr="001E0998" w:rsidRDefault="006245EF" w:rsidP="006245EF">
      <w:pPr>
        <w:pStyle w:val="ListParagraph"/>
        <w:numPr>
          <w:ilvl w:val="0"/>
          <w:numId w:val="2"/>
        </w:numPr>
        <w:rPr>
          <w:rFonts w:ascii="Calibri" w:hAnsi="Calibri" w:cs="Calibri"/>
        </w:rPr>
      </w:pPr>
      <w:r w:rsidRPr="001E0998">
        <w:rPr>
          <w:rFonts w:ascii="Calibri" w:hAnsi="Calibri" w:cs="Calibri"/>
        </w:rPr>
        <w:t>The final scope of work and number of days are subject to funding to be awarded in July 2025</w:t>
      </w:r>
    </w:p>
    <w:p w14:paraId="5439A3F6" w14:textId="05914A83" w:rsidR="006245EF" w:rsidRPr="001E0998" w:rsidRDefault="006245EF" w:rsidP="006245EF">
      <w:pPr>
        <w:pStyle w:val="ListParagraph"/>
        <w:numPr>
          <w:ilvl w:val="0"/>
          <w:numId w:val="2"/>
        </w:numPr>
        <w:rPr>
          <w:rFonts w:ascii="Calibri" w:hAnsi="Calibri" w:cs="Calibri"/>
        </w:rPr>
      </w:pPr>
      <w:r w:rsidRPr="001E0998">
        <w:rPr>
          <w:rFonts w:ascii="Calibri" w:hAnsi="Calibri" w:cs="Calibri"/>
        </w:rPr>
        <w:t xml:space="preserve">The project will allow NDCWales to implement a new CRM solution, ticketing system, and integrate these services through ndcwales.co.uk as part of this programme of change and transformation. </w:t>
      </w:r>
      <w:r w:rsidR="00C06899">
        <w:rPr>
          <w:rFonts w:ascii="Calibri" w:hAnsi="Calibri" w:cs="Calibri"/>
        </w:rPr>
        <w:br/>
      </w:r>
    </w:p>
    <w:p w14:paraId="2C0B01B1" w14:textId="00C88A36" w:rsidR="00705E3A" w:rsidRPr="001E0998" w:rsidRDefault="00705E3A" w:rsidP="00705E3A">
      <w:pPr>
        <w:rPr>
          <w:rFonts w:ascii="Calibri" w:hAnsi="Calibri" w:cs="Calibri"/>
        </w:rPr>
      </w:pPr>
      <w:r w:rsidRPr="001E0998">
        <w:rPr>
          <w:rFonts w:ascii="Calibri" w:hAnsi="Calibri" w:cs="Calibri"/>
          <w:b/>
          <w:bCs/>
        </w:rPr>
        <w:t xml:space="preserve">Location: </w:t>
      </w:r>
      <w:r w:rsidRPr="001E0998">
        <w:rPr>
          <w:rFonts w:ascii="Calibri" w:hAnsi="Calibri" w:cs="Calibri"/>
          <w:b/>
          <w:bCs/>
        </w:rPr>
        <w:br/>
      </w:r>
      <w:r w:rsidRPr="001E0998">
        <w:rPr>
          <w:rFonts w:ascii="Calibri" w:hAnsi="Calibri" w:cs="Calibri"/>
        </w:rPr>
        <w:t xml:space="preserve">This post can be undertaken remotely </w:t>
      </w:r>
      <w:r w:rsidR="007A2AE8">
        <w:rPr>
          <w:rFonts w:ascii="Calibri" w:hAnsi="Calibri" w:cs="Calibri"/>
        </w:rPr>
        <w:t>or at our Cardiff offices.</w:t>
      </w:r>
      <w:r w:rsidR="00A64C27">
        <w:rPr>
          <w:rFonts w:ascii="Calibri" w:hAnsi="Calibri" w:cs="Calibri"/>
        </w:rPr>
        <w:br/>
      </w:r>
      <w:r w:rsidR="007A2AE8">
        <w:rPr>
          <w:rFonts w:ascii="Calibri" w:hAnsi="Calibri" w:cs="Calibri"/>
        </w:rPr>
        <w:br/>
        <w:t>If working remotely you must be willing</w:t>
      </w:r>
      <w:r w:rsidR="00C06899">
        <w:rPr>
          <w:rFonts w:ascii="Calibri" w:hAnsi="Calibri" w:cs="Calibri"/>
        </w:rPr>
        <w:t xml:space="preserve"> travel to Cardiff for key meetings</w:t>
      </w:r>
      <w:r w:rsidR="003D075E">
        <w:rPr>
          <w:rFonts w:ascii="Calibri" w:hAnsi="Calibri" w:cs="Calibri"/>
        </w:rPr>
        <w:t xml:space="preserve"> </w:t>
      </w:r>
      <w:r w:rsidR="00745F65">
        <w:rPr>
          <w:rFonts w:ascii="Calibri" w:hAnsi="Calibri" w:cs="Calibri"/>
        </w:rPr>
        <w:t>– please note travel and</w:t>
      </w:r>
      <w:r w:rsidR="00015BA3">
        <w:rPr>
          <w:rFonts w:ascii="Calibri" w:hAnsi="Calibri" w:cs="Calibri"/>
        </w:rPr>
        <w:t xml:space="preserve">/or </w:t>
      </w:r>
      <w:r w:rsidR="00745F65">
        <w:rPr>
          <w:rFonts w:ascii="Calibri" w:hAnsi="Calibri" w:cs="Calibri"/>
        </w:rPr>
        <w:t xml:space="preserve">accommodation </w:t>
      </w:r>
      <w:r w:rsidR="00015BA3">
        <w:rPr>
          <w:rFonts w:ascii="Calibri" w:hAnsi="Calibri" w:cs="Calibri"/>
        </w:rPr>
        <w:t>cannot</w:t>
      </w:r>
      <w:r w:rsidR="00745F65">
        <w:rPr>
          <w:rFonts w:ascii="Calibri" w:hAnsi="Calibri" w:cs="Calibri"/>
        </w:rPr>
        <w:t xml:space="preserve"> be covered by additional expenses</w:t>
      </w:r>
      <w:r w:rsidR="00015BA3">
        <w:rPr>
          <w:rFonts w:ascii="Calibri" w:hAnsi="Calibri" w:cs="Calibri"/>
        </w:rPr>
        <w:t xml:space="preserve"> outside of the fee</w:t>
      </w:r>
      <w:r w:rsidR="005319E8">
        <w:rPr>
          <w:rFonts w:ascii="Calibri" w:hAnsi="Calibri" w:cs="Calibri"/>
        </w:rPr>
        <w:t xml:space="preserve"> outlined</w:t>
      </w:r>
      <w:r w:rsidR="00015BA3">
        <w:rPr>
          <w:rFonts w:ascii="Calibri" w:hAnsi="Calibri" w:cs="Calibri"/>
        </w:rPr>
        <w:t xml:space="preserve"> below. </w:t>
      </w:r>
      <w:r w:rsidR="000E51E7">
        <w:rPr>
          <w:rFonts w:ascii="Calibri" w:hAnsi="Calibri" w:cs="Calibri"/>
        </w:rPr>
        <w:br/>
      </w:r>
    </w:p>
    <w:p w14:paraId="31AF4586" w14:textId="13B13B9F" w:rsidR="00705E3A" w:rsidRPr="001E0998" w:rsidRDefault="00705E3A" w:rsidP="00B23958">
      <w:pPr>
        <w:rPr>
          <w:rFonts w:ascii="Calibri" w:hAnsi="Calibri" w:cs="Calibri"/>
        </w:rPr>
      </w:pPr>
      <w:r w:rsidRPr="001E0998">
        <w:rPr>
          <w:rFonts w:ascii="Calibri" w:hAnsi="Calibri" w:cs="Calibri"/>
          <w:b/>
          <w:bCs/>
        </w:rPr>
        <w:t>Length of engagement</w:t>
      </w:r>
      <w:r w:rsidRPr="001E0998">
        <w:rPr>
          <w:rFonts w:ascii="Calibri" w:hAnsi="Calibri" w:cs="Calibri"/>
        </w:rPr>
        <w:t xml:space="preserve">: </w:t>
      </w:r>
      <w:r w:rsidRPr="001E0998">
        <w:rPr>
          <w:rFonts w:ascii="Calibri" w:hAnsi="Calibri" w:cs="Calibri"/>
        </w:rPr>
        <w:br/>
        <w:t>This post runs from July 2025 – February 2027</w:t>
      </w:r>
    </w:p>
    <w:p w14:paraId="18C7953F" w14:textId="47FD31DF" w:rsidR="00293A78" w:rsidRDefault="007813A4" w:rsidP="00293A78">
      <w:pPr>
        <w:rPr>
          <w:rFonts w:ascii="Calibri" w:hAnsi="Calibri" w:cs="Calibri"/>
        </w:rPr>
      </w:pPr>
      <w:r w:rsidRPr="001E0998">
        <w:rPr>
          <w:rFonts w:ascii="Calibri" w:hAnsi="Calibri" w:cs="Calibri"/>
          <w:b/>
          <w:bCs/>
        </w:rPr>
        <w:t>Fee</w:t>
      </w:r>
      <w:r w:rsidR="00705E3A" w:rsidRPr="001E0998">
        <w:rPr>
          <w:rFonts w:ascii="Calibri" w:hAnsi="Calibri" w:cs="Calibri"/>
        </w:rPr>
        <w:br/>
      </w:r>
      <w:r w:rsidR="006014F6" w:rsidRPr="001E0998">
        <w:rPr>
          <w:rFonts w:ascii="Calibri" w:hAnsi="Calibri" w:cs="Calibri"/>
        </w:rPr>
        <w:t xml:space="preserve">The </w:t>
      </w:r>
      <w:r w:rsidR="00470A0C" w:rsidRPr="001E0998">
        <w:rPr>
          <w:rFonts w:ascii="Calibri" w:hAnsi="Calibri" w:cs="Calibri"/>
        </w:rPr>
        <w:t xml:space="preserve">fee is </w:t>
      </w:r>
      <w:r w:rsidR="00E91A5C" w:rsidRPr="001E0998">
        <w:rPr>
          <w:rFonts w:ascii="Calibri" w:hAnsi="Calibri" w:cs="Calibri"/>
        </w:rPr>
        <w:br/>
      </w:r>
      <w:r w:rsidR="00470A0C" w:rsidRPr="001E0998">
        <w:rPr>
          <w:rFonts w:ascii="Calibri" w:hAnsi="Calibri" w:cs="Calibri"/>
        </w:rPr>
        <w:t xml:space="preserve">£25,000 in </w:t>
      </w:r>
      <w:r w:rsidR="008C0492">
        <w:rPr>
          <w:rFonts w:ascii="Calibri" w:hAnsi="Calibri" w:cs="Calibri"/>
        </w:rPr>
        <w:t xml:space="preserve">phase </w:t>
      </w:r>
      <w:r w:rsidR="00470A0C" w:rsidRPr="001E0998">
        <w:rPr>
          <w:rFonts w:ascii="Calibri" w:hAnsi="Calibri" w:cs="Calibri"/>
        </w:rPr>
        <w:t xml:space="preserve">one </w:t>
      </w:r>
      <w:r w:rsidR="00E91A5C" w:rsidRPr="001E0998">
        <w:rPr>
          <w:rFonts w:ascii="Calibri" w:hAnsi="Calibri" w:cs="Calibri"/>
        </w:rPr>
        <w:t xml:space="preserve">(July 2025 – February 2026) </w:t>
      </w:r>
      <w:r w:rsidR="00E91A5C" w:rsidRPr="001E0998">
        <w:rPr>
          <w:rFonts w:ascii="Calibri" w:hAnsi="Calibri" w:cs="Calibri"/>
        </w:rPr>
        <w:br/>
      </w:r>
      <w:r w:rsidR="00470A0C" w:rsidRPr="001E0998">
        <w:rPr>
          <w:rFonts w:ascii="Calibri" w:hAnsi="Calibri" w:cs="Calibri"/>
        </w:rPr>
        <w:t xml:space="preserve">and </w:t>
      </w:r>
      <w:r w:rsidR="00E91A5C" w:rsidRPr="001E0998">
        <w:rPr>
          <w:rFonts w:ascii="Calibri" w:hAnsi="Calibri" w:cs="Calibri"/>
        </w:rPr>
        <w:br/>
      </w:r>
      <w:r w:rsidR="00470A0C" w:rsidRPr="001E0998">
        <w:rPr>
          <w:rFonts w:ascii="Calibri" w:hAnsi="Calibri" w:cs="Calibri"/>
        </w:rPr>
        <w:t xml:space="preserve">£16,600 in </w:t>
      </w:r>
      <w:r w:rsidR="008C0492">
        <w:rPr>
          <w:rFonts w:ascii="Calibri" w:hAnsi="Calibri" w:cs="Calibri"/>
        </w:rPr>
        <w:t>phase</w:t>
      </w:r>
      <w:r w:rsidR="00470A0C" w:rsidRPr="001E0998">
        <w:rPr>
          <w:rFonts w:ascii="Calibri" w:hAnsi="Calibri" w:cs="Calibri"/>
        </w:rPr>
        <w:t xml:space="preserve"> two </w:t>
      </w:r>
      <w:r w:rsidR="00E91A5C" w:rsidRPr="001E0998">
        <w:rPr>
          <w:rFonts w:ascii="Calibri" w:hAnsi="Calibri" w:cs="Calibri"/>
        </w:rPr>
        <w:t xml:space="preserve">(February 2026 – February 2027) </w:t>
      </w:r>
    </w:p>
    <w:p w14:paraId="590A2104" w14:textId="7F23BD7C" w:rsidR="008C0492" w:rsidRPr="001E0998" w:rsidRDefault="008C0492" w:rsidP="00293A78">
      <w:pPr>
        <w:rPr>
          <w:rFonts w:ascii="Calibri" w:hAnsi="Calibri" w:cs="Calibri"/>
        </w:rPr>
      </w:pPr>
      <w:r>
        <w:rPr>
          <w:rFonts w:ascii="Calibri" w:hAnsi="Calibri" w:cs="Calibri"/>
        </w:rPr>
        <w:t xml:space="preserve">These phases are in </w:t>
      </w:r>
      <w:r w:rsidR="00827921">
        <w:rPr>
          <w:rFonts w:ascii="Calibri" w:hAnsi="Calibri" w:cs="Calibri"/>
        </w:rPr>
        <w:t xml:space="preserve">relation to the </w:t>
      </w:r>
      <w:r w:rsidR="00B45060">
        <w:rPr>
          <w:rFonts w:ascii="Calibri" w:hAnsi="Calibri" w:cs="Calibri"/>
        </w:rPr>
        <w:t xml:space="preserve">pattern of the Bloomberg Philanthropies project. </w:t>
      </w:r>
    </w:p>
    <w:p w14:paraId="348E5D60" w14:textId="47ABA9DA" w:rsidR="00E91A5C" w:rsidRPr="001E0998" w:rsidRDefault="00A650C7" w:rsidP="00293A78">
      <w:pPr>
        <w:rPr>
          <w:rFonts w:ascii="Calibri" w:hAnsi="Calibri" w:cs="Calibri"/>
        </w:rPr>
      </w:pPr>
      <w:r w:rsidRPr="001E0998">
        <w:rPr>
          <w:rFonts w:ascii="Calibri" w:hAnsi="Calibri" w:cs="Calibri"/>
        </w:rPr>
        <w:t>Please include a breakdown in your Tender about how you propose to allocate the</w:t>
      </w:r>
      <w:r w:rsidR="000C5252" w:rsidRPr="001E0998">
        <w:rPr>
          <w:rFonts w:ascii="Calibri" w:hAnsi="Calibri" w:cs="Calibri"/>
        </w:rPr>
        <w:t xml:space="preserve"> fee in relation to</w:t>
      </w:r>
      <w:r w:rsidR="005214E3">
        <w:rPr>
          <w:rFonts w:ascii="Calibri" w:hAnsi="Calibri" w:cs="Calibri"/>
        </w:rPr>
        <w:t xml:space="preserve"> </w:t>
      </w:r>
      <w:r w:rsidR="000C5252" w:rsidRPr="001E0998">
        <w:rPr>
          <w:rFonts w:ascii="Calibri" w:hAnsi="Calibri" w:cs="Calibri"/>
        </w:rPr>
        <w:t xml:space="preserve">your day rate, timeline and deliverables. </w:t>
      </w:r>
    </w:p>
    <w:p w14:paraId="7EDC3BA0" w14:textId="25017647" w:rsidR="00723F9B" w:rsidRPr="001E0998" w:rsidRDefault="00723F9B" w:rsidP="00723F9B">
      <w:pPr>
        <w:rPr>
          <w:rFonts w:ascii="Calibri" w:eastAsia="Times New Roman" w:hAnsi="Calibri" w:cs="Calibri"/>
          <w:b/>
          <w:color w:val="000000"/>
          <w:kern w:val="0"/>
          <w:lang w:eastAsia="en-GB"/>
          <w14:ligatures w14:val="none"/>
        </w:rPr>
      </w:pPr>
      <w:r w:rsidRPr="001E0998">
        <w:rPr>
          <w:rFonts w:ascii="Calibri" w:hAnsi="Calibri" w:cs="Calibri"/>
        </w:rPr>
        <w:br/>
      </w:r>
      <w:r w:rsidR="00812A51" w:rsidRPr="001E0998">
        <w:rPr>
          <w:rFonts w:ascii="Calibri" w:eastAsia="Times New Roman" w:hAnsi="Calibri" w:cs="Calibri"/>
          <w:b/>
          <w:bCs/>
          <w:color w:val="000000"/>
          <w:kern w:val="0"/>
          <w:lang w:eastAsia="en-GB"/>
          <w14:ligatures w14:val="none"/>
        </w:rPr>
        <w:t>Scoring Assessment Criteria and Weighting</w:t>
      </w:r>
    </w:p>
    <w:p w14:paraId="5DAC4092" w14:textId="55503B68" w:rsidR="00972E1B" w:rsidRPr="001E0998" w:rsidRDefault="00812A51" w:rsidP="00723F9B">
      <w:pPr>
        <w:rPr>
          <w:rFonts w:ascii="Calibri" w:eastAsia="Times New Roman" w:hAnsi="Calibri" w:cs="Calibri"/>
          <w:color w:val="000000"/>
          <w:kern w:val="0"/>
          <w:lang w:eastAsia="en-GB"/>
          <w14:ligatures w14:val="none"/>
        </w:rPr>
      </w:pPr>
      <w:r w:rsidRPr="001E0998">
        <w:rPr>
          <w:rFonts w:ascii="Calibri" w:hAnsi="Calibri" w:cs="Calibri"/>
        </w:rPr>
        <w:lastRenderedPageBreak/>
        <w:t>A</w:t>
      </w:r>
      <w:r w:rsidR="00723F9B" w:rsidRPr="001E0998">
        <w:rPr>
          <w:rFonts w:ascii="Calibri" w:hAnsi="Calibri" w:cs="Calibri"/>
        </w:rPr>
        <w:t xml:space="preserve">pplications will be </w:t>
      </w:r>
      <w:r w:rsidRPr="001E0998">
        <w:rPr>
          <w:rFonts w:ascii="Calibri" w:hAnsi="Calibri" w:cs="Calibri"/>
        </w:rPr>
        <w:t>scored</w:t>
      </w:r>
      <w:r w:rsidR="00723F9B" w:rsidRPr="001E0998">
        <w:rPr>
          <w:rFonts w:ascii="Calibri" w:hAnsi="Calibri" w:cs="Calibri"/>
        </w:rPr>
        <w:t xml:space="preserve"> based on </w:t>
      </w:r>
      <w:r w:rsidR="009C0C1F" w:rsidRPr="001E0998">
        <w:rPr>
          <w:rFonts w:ascii="Calibri" w:hAnsi="Calibri" w:cs="Calibri"/>
        </w:rPr>
        <w:t xml:space="preserve">a) experience, skills and </w:t>
      </w:r>
      <w:r w:rsidR="00723F9B" w:rsidRPr="001E0998">
        <w:rPr>
          <w:rFonts w:ascii="Calibri" w:hAnsi="Calibri" w:cs="Calibri"/>
        </w:rPr>
        <w:t>technical knowledge</w:t>
      </w:r>
      <w:r w:rsidR="00E769CD" w:rsidRPr="001E0998">
        <w:rPr>
          <w:rFonts w:ascii="Calibri" w:hAnsi="Calibri" w:cs="Calibri"/>
        </w:rPr>
        <w:t xml:space="preserve"> and</w:t>
      </w:r>
      <w:r w:rsidR="007D34D4" w:rsidRPr="001E0998">
        <w:rPr>
          <w:rFonts w:ascii="Calibri" w:hAnsi="Calibri" w:cs="Calibri"/>
        </w:rPr>
        <w:t xml:space="preserve"> </w:t>
      </w:r>
      <w:r w:rsidR="00E769CD" w:rsidRPr="001E0998">
        <w:rPr>
          <w:rFonts w:ascii="Calibri" w:hAnsi="Calibri" w:cs="Calibri"/>
        </w:rPr>
        <w:t xml:space="preserve">b) </w:t>
      </w:r>
      <w:r w:rsidR="00980A31" w:rsidRPr="001E0998">
        <w:rPr>
          <w:rFonts w:ascii="Calibri" w:hAnsi="Calibri" w:cs="Calibri"/>
        </w:rPr>
        <w:t xml:space="preserve">value for money. </w:t>
      </w:r>
      <w:r w:rsidR="00E769CD" w:rsidRPr="001E0998">
        <w:rPr>
          <w:rFonts w:ascii="Calibri" w:hAnsi="Calibri" w:cs="Calibri"/>
        </w:rPr>
        <w:t xml:space="preserve">Below outlines the </w:t>
      </w:r>
      <w:r w:rsidRPr="001E0998">
        <w:rPr>
          <w:rFonts w:ascii="Calibri" w:hAnsi="Calibri" w:cs="Calibri"/>
        </w:rPr>
        <w:t xml:space="preserve">criteria and </w:t>
      </w:r>
      <w:r w:rsidR="00E769CD" w:rsidRPr="001E0998">
        <w:rPr>
          <w:rFonts w:ascii="Calibri" w:hAnsi="Calibri" w:cs="Calibri"/>
        </w:rPr>
        <w:t xml:space="preserve">for each criteria area, and the evidence we will use to asses.  </w:t>
      </w:r>
      <w:r w:rsidR="00E769CD" w:rsidRPr="001E0998">
        <w:rPr>
          <w:rFonts w:ascii="Calibri" w:hAnsi="Calibri" w:cs="Calibri"/>
        </w:rPr>
        <w:br/>
      </w:r>
    </w:p>
    <w:p w14:paraId="05FF36B1" w14:textId="5626AF56" w:rsidR="009B6176" w:rsidRPr="001E0998" w:rsidRDefault="009B6176" w:rsidP="009B6176">
      <w:pPr>
        <w:rPr>
          <w:rFonts w:ascii="Calibri" w:eastAsia="Times New Roman" w:hAnsi="Calibri" w:cs="Calibri"/>
          <w:color w:val="000000"/>
          <w:kern w:val="0"/>
          <w:lang w:eastAsia="en-GB"/>
          <w14:ligatures w14:val="none"/>
        </w:rPr>
      </w:pPr>
      <w:r w:rsidRPr="001E0998">
        <w:rPr>
          <w:rFonts w:ascii="Calibri" w:eastAsia="Times New Roman" w:hAnsi="Calibri" w:cs="Calibri"/>
          <w:color w:val="000000"/>
          <w:kern w:val="0"/>
          <w:lang w:eastAsia="en-GB"/>
          <w14:ligatures w14:val="none"/>
        </w:rPr>
        <w:t xml:space="preserve">Applicants will be assessed based on the following components. </w:t>
      </w:r>
      <w:r w:rsidR="00E53D04" w:rsidRPr="001E0998">
        <w:rPr>
          <w:rFonts w:ascii="Calibri" w:eastAsia="Times New Roman" w:hAnsi="Calibri" w:cs="Calibri"/>
          <w:color w:val="000000"/>
          <w:kern w:val="0"/>
          <w:lang w:eastAsia="en-GB"/>
          <w14:ligatures w14:val="none"/>
        </w:rPr>
        <w:br/>
      </w:r>
      <w:r w:rsidRPr="001E0998">
        <w:rPr>
          <w:rFonts w:ascii="Calibri" w:eastAsia="Times New Roman" w:hAnsi="Calibri" w:cs="Calibri"/>
          <w:color w:val="000000"/>
          <w:kern w:val="0"/>
          <w:lang w:eastAsia="en-GB"/>
          <w14:ligatures w14:val="none"/>
        </w:rPr>
        <w:t xml:space="preserve">Each area is scored on a scale of </w:t>
      </w:r>
      <w:r w:rsidRPr="001E0998">
        <w:rPr>
          <w:rFonts w:ascii="Calibri" w:eastAsia="Times New Roman" w:hAnsi="Calibri" w:cs="Calibri"/>
          <w:b/>
          <w:bCs/>
          <w:color w:val="000000"/>
          <w:kern w:val="0"/>
          <w:lang w:eastAsia="en-GB"/>
          <w14:ligatures w14:val="none"/>
        </w:rPr>
        <w:t>1 to 3</w:t>
      </w:r>
      <w:r w:rsidRPr="001E0998">
        <w:rPr>
          <w:rFonts w:ascii="Calibri" w:eastAsia="Times New Roman" w:hAnsi="Calibri" w:cs="Calibri"/>
          <w:color w:val="000000"/>
          <w:kern w:val="0"/>
          <w:lang w:eastAsia="en-GB"/>
          <w14:ligatures w14:val="none"/>
        </w:rPr>
        <w:t>, where:</w:t>
      </w:r>
    </w:p>
    <w:p w14:paraId="2AE1D861" w14:textId="77777777" w:rsidR="009B6176" w:rsidRPr="001E0998" w:rsidRDefault="009B6176" w:rsidP="009B6176">
      <w:pPr>
        <w:numPr>
          <w:ilvl w:val="0"/>
          <w:numId w:val="10"/>
        </w:numPr>
        <w:rPr>
          <w:rFonts w:ascii="Calibri" w:eastAsia="Times New Roman" w:hAnsi="Calibri" w:cs="Calibri"/>
          <w:color w:val="000000"/>
          <w:kern w:val="0"/>
          <w:lang w:eastAsia="en-GB"/>
          <w14:ligatures w14:val="none"/>
        </w:rPr>
      </w:pPr>
      <w:r w:rsidRPr="001E0998">
        <w:rPr>
          <w:rFonts w:ascii="Calibri" w:eastAsia="Times New Roman" w:hAnsi="Calibri" w:cs="Calibri"/>
          <w:b/>
          <w:bCs/>
          <w:color w:val="000000"/>
          <w:kern w:val="0"/>
          <w:lang w:eastAsia="en-GB"/>
          <w14:ligatures w14:val="none"/>
        </w:rPr>
        <w:t>1</w:t>
      </w:r>
      <w:r w:rsidRPr="001E0998">
        <w:rPr>
          <w:rFonts w:ascii="Calibri" w:eastAsia="Times New Roman" w:hAnsi="Calibri" w:cs="Calibri"/>
          <w:color w:val="000000"/>
          <w:kern w:val="0"/>
          <w:lang w:eastAsia="en-GB"/>
          <w14:ligatures w14:val="none"/>
        </w:rPr>
        <w:t xml:space="preserve"> = Poor evidence</w:t>
      </w:r>
    </w:p>
    <w:p w14:paraId="3536BDEE" w14:textId="77777777" w:rsidR="009B6176" w:rsidRPr="001E0998" w:rsidRDefault="009B6176" w:rsidP="009B6176">
      <w:pPr>
        <w:numPr>
          <w:ilvl w:val="0"/>
          <w:numId w:val="10"/>
        </w:numPr>
        <w:rPr>
          <w:rFonts w:ascii="Calibri" w:eastAsia="Times New Roman" w:hAnsi="Calibri" w:cs="Calibri"/>
          <w:color w:val="000000"/>
          <w:kern w:val="0"/>
          <w:lang w:eastAsia="en-GB"/>
          <w14:ligatures w14:val="none"/>
        </w:rPr>
      </w:pPr>
      <w:r w:rsidRPr="001E0998">
        <w:rPr>
          <w:rFonts w:ascii="Calibri" w:eastAsia="Times New Roman" w:hAnsi="Calibri" w:cs="Calibri"/>
          <w:b/>
          <w:bCs/>
          <w:color w:val="000000"/>
          <w:kern w:val="0"/>
          <w:lang w:eastAsia="en-GB"/>
          <w14:ligatures w14:val="none"/>
        </w:rPr>
        <w:t>2</w:t>
      </w:r>
      <w:r w:rsidRPr="001E0998">
        <w:rPr>
          <w:rFonts w:ascii="Calibri" w:eastAsia="Times New Roman" w:hAnsi="Calibri" w:cs="Calibri"/>
          <w:color w:val="000000"/>
          <w:kern w:val="0"/>
          <w:lang w:eastAsia="en-GB"/>
          <w14:ligatures w14:val="none"/>
        </w:rPr>
        <w:t xml:space="preserve"> = Good evidence</w:t>
      </w:r>
    </w:p>
    <w:p w14:paraId="514EF7AD" w14:textId="74A5E30C" w:rsidR="007428F0" w:rsidRPr="001E0998" w:rsidRDefault="009B6176" w:rsidP="007428F0">
      <w:pPr>
        <w:numPr>
          <w:ilvl w:val="0"/>
          <w:numId w:val="10"/>
        </w:numPr>
        <w:rPr>
          <w:rFonts w:ascii="Calibri" w:eastAsia="Times New Roman" w:hAnsi="Calibri" w:cs="Calibri"/>
          <w:color w:val="000000"/>
          <w:kern w:val="0"/>
          <w:lang w:eastAsia="en-GB"/>
          <w14:ligatures w14:val="none"/>
        </w:rPr>
      </w:pPr>
      <w:r w:rsidRPr="001E0998">
        <w:rPr>
          <w:rFonts w:ascii="Calibri" w:eastAsia="Times New Roman" w:hAnsi="Calibri" w:cs="Calibri"/>
          <w:b/>
          <w:bCs/>
          <w:color w:val="000000"/>
          <w:kern w:val="0"/>
          <w:lang w:eastAsia="en-GB"/>
          <w14:ligatures w14:val="none"/>
        </w:rPr>
        <w:t>3</w:t>
      </w:r>
      <w:r w:rsidRPr="001E0998">
        <w:rPr>
          <w:rFonts w:ascii="Calibri" w:eastAsia="Times New Roman" w:hAnsi="Calibri" w:cs="Calibri"/>
          <w:color w:val="000000"/>
          <w:kern w:val="0"/>
          <w:lang w:eastAsia="en-GB"/>
          <w14:ligatures w14:val="none"/>
        </w:rPr>
        <w:t xml:space="preserve"> = Strong evidence</w:t>
      </w:r>
    </w:p>
    <w:p w14:paraId="63E99D45" w14:textId="101A134E" w:rsidR="007428F0" w:rsidRPr="001E0998" w:rsidRDefault="007428F0" w:rsidP="007428F0">
      <w:pPr>
        <w:rPr>
          <w:rFonts w:ascii="Calibri" w:eastAsia="Times New Roman" w:hAnsi="Calibri" w:cs="Calibri"/>
          <w:color w:val="000000"/>
          <w:kern w:val="0"/>
          <w:lang w:eastAsia="en-GB"/>
          <w14:ligatures w14:val="none"/>
        </w:rPr>
      </w:pPr>
      <w:r w:rsidRPr="001E0998">
        <w:rPr>
          <w:rFonts w:ascii="Calibri" w:hAnsi="Calibri" w:cs="Calibri"/>
        </w:rPr>
        <w:t xml:space="preserve">These raw scores are then </w:t>
      </w:r>
      <w:r w:rsidRPr="001E0998">
        <w:rPr>
          <w:rStyle w:val="s1"/>
          <w:rFonts w:ascii="Calibri" w:eastAsiaTheme="majorEastAsia" w:hAnsi="Calibri" w:cs="Calibri"/>
          <w:b/>
          <w:bCs/>
        </w:rPr>
        <w:t>weighted according to their importance</w:t>
      </w:r>
      <w:r w:rsidRPr="001E0998">
        <w:rPr>
          <w:rFonts w:ascii="Calibri" w:hAnsi="Calibri" w:cs="Calibri"/>
        </w:rPr>
        <w:t xml:space="preserve"> (as shown in the table) and </w:t>
      </w:r>
      <w:r w:rsidRPr="001E0998">
        <w:rPr>
          <w:rStyle w:val="s1"/>
          <w:rFonts w:ascii="Calibri" w:eastAsiaTheme="majorEastAsia" w:hAnsi="Calibri" w:cs="Calibri"/>
          <w:b/>
          <w:bCs/>
        </w:rPr>
        <w:t>converted into a percentage</w:t>
      </w:r>
      <w:r w:rsidRPr="001E0998">
        <w:rPr>
          <w:rFonts w:ascii="Calibri" w:hAnsi="Calibri" w:cs="Calibri"/>
        </w:rPr>
        <w:t>. For example, a score of 3 in a component weighted at 20% contributes the full 20% to the final total. The final score is the sum of all weighted components, expressed as a percentage out of 100%.</w:t>
      </w:r>
    </w:p>
    <w:p w14:paraId="5D4D034D" w14:textId="0A638249" w:rsidR="00756A19" w:rsidRPr="001E0998" w:rsidRDefault="008E600C" w:rsidP="00756A19">
      <w:pPr>
        <w:pStyle w:val="p1"/>
        <w:rPr>
          <w:rFonts w:ascii="Calibri" w:hAnsi="Calibri" w:cs="Calibri"/>
          <w:sz w:val="22"/>
          <w:szCs w:val="22"/>
        </w:rPr>
      </w:pPr>
      <w:r w:rsidRPr="001E0998">
        <w:rPr>
          <w:rFonts w:ascii="Calibri" w:hAnsi="Calibri" w:cs="Calibri"/>
          <w:sz w:val="22"/>
          <w:szCs w:val="22"/>
        </w:rPr>
        <w:t xml:space="preserve">Scores will be weighted and converted into a percentage to determine the overall score. </w:t>
      </w:r>
      <w:r w:rsidR="00A427C6" w:rsidRPr="001E0998">
        <w:rPr>
          <w:rFonts w:ascii="Calibri" w:hAnsi="Calibri" w:cs="Calibri"/>
          <w:sz w:val="22"/>
          <w:szCs w:val="22"/>
        </w:rPr>
        <w:br/>
      </w:r>
      <w:r w:rsidRPr="001E0998">
        <w:rPr>
          <w:rFonts w:ascii="Calibri" w:hAnsi="Calibri" w:cs="Calibri"/>
          <w:sz w:val="22"/>
          <w:szCs w:val="22"/>
        </w:rPr>
        <w:t xml:space="preserve">A minimum overall score of </w:t>
      </w:r>
      <w:r w:rsidRPr="001E0998">
        <w:rPr>
          <w:rStyle w:val="s1"/>
          <w:rFonts w:ascii="Calibri" w:eastAsiaTheme="majorEastAsia" w:hAnsi="Calibri" w:cs="Calibri"/>
          <w:b/>
          <w:bCs/>
          <w:sz w:val="22"/>
          <w:szCs w:val="22"/>
        </w:rPr>
        <w:t>50%</w:t>
      </w:r>
      <w:r w:rsidRPr="001E0998">
        <w:rPr>
          <w:rFonts w:ascii="Calibri" w:hAnsi="Calibri" w:cs="Calibri"/>
          <w:sz w:val="22"/>
          <w:szCs w:val="22"/>
        </w:rPr>
        <w:t xml:space="preserve"> is required to qualify.</w:t>
      </w:r>
    </w:p>
    <w:tbl>
      <w:tblPr>
        <w:tblStyle w:val="TableGrid"/>
        <w:tblW w:w="0" w:type="auto"/>
        <w:tblLook w:val="04A0" w:firstRow="1" w:lastRow="0" w:firstColumn="1" w:lastColumn="0" w:noHBand="0" w:noVBand="1"/>
      </w:tblPr>
      <w:tblGrid>
        <w:gridCol w:w="1728"/>
        <w:gridCol w:w="1728"/>
        <w:gridCol w:w="1728"/>
        <w:gridCol w:w="1474"/>
        <w:gridCol w:w="1982"/>
      </w:tblGrid>
      <w:tr w:rsidR="00756A19" w:rsidRPr="001E0998" w14:paraId="4FA15C09" w14:textId="77777777" w:rsidTr="007428F0">
        <w:tc>
          <w:tcPr>
            <w:tcW w:w="1728" w:type="dxa"/>
          </w:tcPr>
          <w:p w14:paraId="6E8498C8" w14:textId="77777777" w:rsidR="00756A19" w:rsidRPr="001E0998" w:rsidRDefault="00756A19" w:rsidP="004B1C63">
            <w:pPr>
              <w:rPr>
                <w:rFonts w:ascii="Calibri" w:hAnsi="Calibri" w:cs="Calibri"/>
                <w:b/>
                <w:bCs/>
              </w:rPr>
            </w:pPr>
            <w:r w:rsidRPr="001E0998">
              <w:rPr>
                <w:rFonts w:ascii="Calibri" w:hAnsi="Calibri" w:cs="Calibri"/>
                <w:b/>
                <w:bCs/>
              </w:rPr>
              <w:t>Assessment Component</w:t>
            </w:r>
          </w:p>
        </w:tc>
        <w:tc>
          <w:tcPr>
            <w:tcW w:w="1728" w:type="dxa"/>
          </w:tcPr>
          <w:p w14:paraId="6FE61B80" w14:textId="77777777" w:rsidR="00756A19" w:rsidRPr="001E0998" w:rsidRDefault="00756A19" w:rsidP="004B1C63">
            <w:pPr>
              <w:rPr>
                <w:rFonts w:ascii="Calibri" w:hAnsi="Calibri" w:cs="Calibri"/>
                <w:b/>
                <w:bCs/>
              </w:rPr>
            </w:pPr>
            <w:r w:rsidRPr="001E0998">
              <w:rPr>
                <w:rFonts w:ascii="Calibri" w:hAnsi="Calibri" w:cs="Calibri"/>
                <w:b/>
                <w:bCs/>
              </w:rPr>
              <w:t>Assessed via</w:t>
            </w:r>
          </w:p>
        </w:tc>
        <w:tc>
          <w:tcPr>
            <w:tcW w:w="1728" w:type="dxa"/>
          </w:tcPr>
          <w:p w14:paraId="69B9FE73" w14:textId="77777777" w:rsidR="00756A19" w:rsidRPr="001E0998" w:rsidRDefault="00756A19" w:rsidP="004B1C63">
            <w:pPr>
              <w:rPr>
                <w:rFonts w:ascii="Calibri" w:hAnsi="Calibri" w:cs="Calibri"/>
                <w:b/>
                <w:bCs/>
              </w:rPr>
            </w:pPr>
            <w:r w:rsidRPr="001E0998">
              <w:rPr>
                <w:rFonts w:ascii="Calibri" w:hAnsi="Calibri" w:cs="Calibri"/>
                <w:b/>
                <w:bCs/>
              </w:rPr>
              <w:t>Weighting</w:t>
            </w:r>
          </w:p>
        </w:tc>
        <w:tc>
          <w:tcPr>
            <w:tcW w:w="1474" w:type="dxa"/>
          </w:tcPr>
          <w:p w14:paraId="1F6372D9" w14:textId="34A5A46C" w:rsidR="00756A19" w:rsidRPr="001E0998" w:rsidRDefault="00756A19" w:rsidP="004B1C63">
            <w:pPr>
              <w:rPr>
                <w:rFonts w:ascii="Calibri" w:hAnsi="Calibri" w:cs="Calibri"/>
                <w:b/>
                <w:bCs/>
              </w:rPr>
            </w:pPr>
            <w:r w:rsidRPr="001E0998">
              <w:rPr>
                <w:rFonts w:ascii="Calibri" w:hAnsi="Calibri" w:cs="Calibri"/>
                <w:b/>
                <w:bCs/>
              </w:rPr>
              <w:t xml:space="preserve">Scoring </w:t>
            </w:r>
            <w:r w:rsidR="00CC5C04" w:rsidRPr="001E0998">
              <w:rPr>
                <w:rFonts w:ascii="Calibri" w:hAnsi="Calibri" w:cs="Calibri"/>
                <w:b/>
                <w:bCs/>
              </w:rPr>
              <w:t>Scale</w:t>
            </w:r>
            <w:r w:rsidRPr="001E0998">
              <w:rPr>
                <w:rFonts w:ascii="Calibri" w:hAnsi="Calibri" w:cs="Calibri"/>
                <w:b/>
                <w:bCs/>
              </w:rPr>
              <w:t xml:space="preserve"> (1–3)</w:t>
            </w:r>
          </w:p>
        </w:tc>
        <w:tc>
          <w:tcPr>
            <w:tcW w:w="1982" w:type="dxa"/>
          </w:tcPr>
          <w:p w14:paraId="4539A5FB" w14:textId="77777777" w:rsidR="00756A19" w:rsidRPr="001E0998" w:rsidRDefault="00756A19" w:rsidP="004B1C63">
            <w:pPr>
              <w:rPr>
                <w:rFonts w:ascii="Calibri" w:hAnsi="Calibri" w:cs="Calibri"/>
                <w:b/>
                <w:bCs/>
              </w:rPr>
            </w:pPr>
            <w:r w:rsidRPr="001E0998">
              <w:rPr>
                <w:rFonts w:ascii="Calibri" w:hAnsi="Calibri" w:cs="Calibri"/>
                <w:b/>
                <w:bCs/>
              </w:rPr>
              <w:t>Notes</w:t>
            </w:r>
          </w:p>
        </w:tc>
      </w:tr>
      <w:tr w:rsidR="00756A19" w:rsidRPr="001E0998" w14:paraId="008D4854" w14:textId="77777777" w:rsidTr="007428F0">
        <w:tc>
          <w:tcPr>
            <w:tcW w:w="1728" w:type="dxa"/>
          </w:tcPr>
          <w:p w14:paraId="7C54948A" w14:textId="77777777" w:rsidR="00756A19" w:rsidRPr="001E0998" w:rsidRDefault="00756A19" w:rsidP="004B1C63">
            <w:pPr>
              <w:rPr>
                <w:rFonts w:ascii="Calibri" w:hAnsi="Calibri" w:cs="Calibri"/>
              </w:rPr>
            </w:pPr>
            <w:r w:rsidRPr="001E0998">
              <w:rPr>
                <w:rFonts w:ascii="Calibri" w:hAnsi="Calibri" w:cs="Calibri"/>
              </w:rPr>
              <w:t>Experience, Skills &amp; Knowledge: CV</w:t>
            </w:r>
          </w:p>
        </w:tc>
        <w:tc>
          <w:tcPr>
            <w:tcW w:w="1728" w:type="dxa"/>
          </w:tcPr>
          <w:p w14:paraId="53D37914" w14:textId="77777777" w:rsidR="00756A19" w:rsidRPr="001E0998" w:rsidRDefault="00756A19" w:rsidP="004B1C63">
            <w:pPr>
              <w:rPr>
                <w:rFonts w:ascii="Calibri" w:hAnsi="Calibri" w:cs="Calibri"/>
              </w:rPr>
            </w:pPr>
            <w:r w:rsidRPr="001E0998">
              <w:rPr>
                <w:rFonts w:ascii="Calibri" w:hAnsi="Calibri" w:cs="Calibri"/>
              </w:rPr>
              <w:t>CV</w:t>
            </w:r>
          </w:p>
        </w:tc>
        <w:tc>
          <w:tcPr>
            <w:tcW w:w="1728" w:type="dxa"/>
          </w:tcPr>
          <w:p w14:paraId="72D8D359" w14:textId="77777777" w:rsidR="00756A19" w:rsidRPr="001E0998" w:rsidRDefault="00756A19" w:rsidP="004B1C63">
            <w:pPr>
              <w:rPr>
                <w:rFonts w:ascii="Calibri" w:hAnsi="Calibri" w:cs="Calibri"/>
              </w:rPr>
            </w:pPr>
            <w:r w:rsidRPr="001E0998">
              <w:rPr>
                <w:rFonts w:ascii="Calibri" w:hAnsi="Calibri" w:cs="Calibri"/>
              </w:rPr>
              <w:t>20%</w:t>
            </w:r>
          </w:p>
        </w:tc>
        <w:tc>
          <w:tcPr>
            <w:tcW w:w="1474" w:type="dxa"/>
          </w:tcPr>
          <w:p w14:paraId="0330EA6F" w14:textId="77777777" w:rsidR="00756A19" w:rsidRPr="001E0998" w:rsidRDefault="00756A19" w:rsidP="004B1C63">
            <w:pPr>
              <w:rPr>
                <w:rFonts w:ascii="Calibri" w:hAnsi="Calibri" w:cs="Calibri"/>
              </w:rPr>
            </w:pPr>
            <w:r w:rsidRPr="001E0998">
              <w:rPr>
                <w:rFonts w:ascii="Calibri" w:hAnsi="Calibri" w:cs="Calibri"/>
              </w:rPr>
              <w:t>1–3</w:t>
            </w:r>
          </w:p>
        </w:tc>
        <w:tc>
          <w:tcPr>
            <w:tcW w:w="1982" w:type="dxa"/>
          </w:tcPr>
          <w:p w14:paraId="069E436C" w14:textId="77777777" w:rsidR="00756A19" w:rsidRPr="001E0998" w:rsidRDefault="00756A19" w:rsidP="004B1C63">
            <w:pPr>
              <w:rPr>
                <w:rFonts w:ascii="Calibri" w:hAnsi="Calibri" w:cs="Calibri"/>
              </w:rPr>
            </w:pPr>
            <w:r w:rsidRPr="001E0998">
              <w:rPr>
                <w:rFonts w:ascii="Calibri" w:hAnsi="Calibri" w:cs="Calibri"/>
              </w:rPr>
              <w:t>Evidence of relevant experience, skills, and expertise.</w:t>
            </w:r>
          </w:p>
        </w:tc>
      </w:tr>
      <w:tr w:rsidR="00756A19" w:rsidRPr="001E0998" w14:paraId="5D70B45F" w14:textId="77777777" w:rsidTr="007428F0">
        <w:tc>
          <w:tcPr>
            <w:tcW w:w="1728" w:type="dxa"/>
          </w:tcPr>
          <w:p w14:paraId="471C6A92" w14:textId="77777777" w:rsidR="00756A19" w:rsidRPr="001E0998" w:rsidRDefault="00756A19" w:rsidP="004B1C63">
            <w:pPr>
              <w:rPr>
                <w:rFonts w:ascii="Calibri" w:hAnsi="Calibri" w:cs="Calibri"/>
              </w:rPr>
            </w:pPr>
            <w:r w:rsidRPr="001E0998">
              <w:rPr>
                <w:rFonts w:ascii="Calibri" w:hAnsi="Calibri" w:cs="Calibri"/>
              </w:rPr>
              <w:t>Experience, Skills &amp; Knowledge: Cover Letter</w:t>
            </w:r>
          </w:p>
        </w:tc>
        <w:tc>
          <w:tcPr>
            <w:tcW w:w="1728" w:type="dxa"/>
          </w:tcPr>
          <w:p w14:paraId="28312DC2" w14:textId="77777777" w:rsidR="00756A19" w:rsidRPr="001E0998" w:rsidRDefault="00756A19" w:rsidP="004B1C63">
            <w:pPr>
              <w:rPr>
                <w:rFonts w:ascii="Calibri" w:hAnsi="Calibri" w:cs="Calibri"/>
              </w:rPr>
            </w:pPr>
            <w:r w:rsidRPr="001E0998">
              <w:rPr>
                <w:rFonts w:ascii="Calibri" w:hAnsi="Calibri" w:cs="Calibri"/>
              </w:rPr>
              <w:t>Cover Letter</w:t>
            </w:r>
          </w:p>
        </w:tc>
        <w:tc>
          <w:tcPr>
            <w:tcW w:w="1728" w:type="dxa"/>
          </w:tcPr>
          <w:p w14:paraId="01B54505" w14:textId="77777777" w:rsidR="00756A19" w:rsidRPr="001E0998" w:rsidRDefault="00756A19" w:rsidP="004B1C63">
            <w:pPr>
              <w:rPr>
                <w:rFonts w:ascii="Calibri" w:hAnsi="Calibri" w:cs="Calibri"/>
              </w:rPr>
            </w:pPr>
            <w:r w:rsidRPr="001E0998">
              <w:rPr>
                <w:rFonts w:ascii="Calibri" w:hAnsi="Calibri" w:cs="Calibri"/>
              </w:rPr>
              <w:t>20%</w:t>
            </w:r>
          </w:p>
        </w:tc>
        <w:tc>
          <w:tcPr>
            <w:tcW w:w="1474" w:type="dxa"/>
          </w:tcPr>
          <w:p w14:paraId="2225869E" w14:textId="77777777" w:rsidR="00756A19" w:rsidRPr="001E0998" w:rsidRDefault="00756A19" w:rsidP="004B1C63">
            <w:pPr>
              <w:rPr>
                <w:rFonts w:ascii="Calibri" w:hAnsi="Calibri" w:cs="Calibri"/>
              </w:rPr>
            </w:pPr>
            <w:r w:rsidRPr="001E0998">
              <w:rPr>
                <w:rFonts w:ascii="Calibri" w:hAnsi="Calibri" w:cs="Calibri"/>
              </w:rPr>
              <w:t>1–3</w:t>
            </w:r>
          </w:p>
        </w:tc>
        <w:tc>
          <w:tcPr>
            <w:tcW w:w="1982" w:type="dxa"/>
          </w:tcPr>
          <w:p w14:paraId="14AA1EEA" w14:textId="77777777" w:rsidR="00756A19" w:rsidRPr="001E0998" w:rsidRDefault="00756A19" w:rsidP="004B1C63">
            <w:pPr>
              <w:rPr>
                <w:rFonts w:ascii="Calibri" w:hAnsi="Calibri" w:cs="Calibri"/>
              </w:rPr>
            </w:pPr>
            <w:r w:rsidRPr="001E0998">
              <w:rPr>
                <w:rFonts w:ascii="Calibri" w:hAnsi="Calibri" w:cs="Calibri"/>
              </w:rPr>
              <w:t>Insight into applicant's understanding of the role.</w:t>
            </w:r>
          </w:p>
        </w:tc>
      </w:tr>
      <w:tr w:rsidR="00756A19" w:rsidRPr="001E0998" w14:paraId="2F7782BF" w14:textId="77777777" w:rsidTr="007428F0">
        <w:tc>
          <w:tcPr>
            <w:tcW w:w="1728" w:type="dxa"/>
          </w:tcPr>
          <w:p w14:paraId="47C497A6" w14:textId="77777777" w:rsidR="00756A19" w:rsidRPr="001E0998" w:rsidRDefault="00756A19" w:rsidP="004B1C63">
            <w:pPr>
              <w:rPr>
                <w:rFonts w:ascii="Calibri" w:hAnsi="Calibri" w:cs="Calibri"/>
              </w:rPr>
            </w:pPr>
            <w:r w:rsidRPr="001E0998">
              <w:rPr>
                <w:rFonts w:ascii="Calibri" w:hAnsi="Calibri" w:cs="Calibri"/>
              </w:rPr>
              <w:t>Experience, Skills &amp; Knowledge: Case Study</w:t>
            </w:r>
          </w:p>
        </w:tc>
        <w:tc>
          <w:tcPr>
            <w:tcW w:w="1728" w:type="dxa"/>
          </w:tcPr>
          <w:p w14:paraId="5BFA8DCD" w14:textId="77777777" w:rsidR="00756A19" w:rsidRPr="001E0998" w:rsidRDefault="00756A19" w:rsidP="004B1C63">
            <w:pPr>
              <w:rPr>
                <w:rFonts w:ascii="Calibri" w:hAnsi="Calibri" w:cs="Calibri"/>
              </w:rPr>
            </w:pPr>
            <w:r w:rsidRPr="001E0998">
              <w:rPr>
                <w:rFonts w:ascii="Calibri" w:hAnsi="Calibri" w:cs="Calibri"/>
              </w:rPr>
              <w:t>Case Study</w:t>
            </w:r>
          </w:p>
        </w:tc>
        <w:tc>
          <w:tcPr>
            <w:tcW w:w="1728" w:type="dxa"/>
          </w:tcPr>
          <w:p w14:paraId="361ECACA" w14:textId="77777777" w:rsidR="00756A19" w:rsidRPr="001E0998" w:rsidRDefault="00756A19" w:rsidP="004B1C63">
            <w:pPr>
              <w:rPr>
                <w:rFonts w:ascii="Calibri" w:hAnsi="Calibri" w:cs="Calibri"/>
              </w:rPr>
            </w:pPr>
            <w:r w:rsidRPr="001E0998">
              <w:rPr>
                <w:rFonts w:ascii="Calibri" w:hAnsi="Calibri" w:cs="Calibri"/>
              </w:rPr>
              <w:t>20%</w:t>
            </w:r>
          </w:p>
        </w:tc>
        <w:tc>
          <w:tcPr>
            <w:tcW w:w="1474" w:type="dxa"/>
          </w:tcPr>
          <w:p w14:paraId="56566EA3" w14:textId="77777777" w:rsidR="00756A19" w:rsidRPr="001E0998" w:rsidRDefault="00756A19" w:rsidP="004B1C63">
            <w:pPr>
              <w:rPr>
                <w:rFonts w:ascii="Calibri" w:hAnsi="Calibri" w:cs="Calibri"/>
              </w:rPr>
            </w:pPr>
            <w:r w:rsidRPr="001E0998">
              <w:rPr>
                <w:rFonts w:ascii="Calibri" w:hAnsi="Calibri" w:cs="Calibri"/>
              </w:rPr>
              <w:t>1–3</w:t>
            </w:r>
          </w:p>
        </w:tc>
        <w:tc>
          <w:tcPr>
            <w:tcW w:w="1982" w:type="dxa"/>
          </w:tcPr>
          <w:p w14:paraId="4CDF5974" w14:textId="77777777" w:rsidR="00756A19" w:rsidRPr="001E0998" w:rsidRDefault="00756A19" w:rsidP="004B1C63">
            <w:pPr>
              <w:rPr>
                <w:rFonts w:ascii="Calibri" w:hAnsi="Calibri" w:cs="Calibri"/>
              </w:rPr>
            </w:pPr>
            <w:r w:rsidRPr="001E0998">
              <w:rPr>
                <w:rFonts w:ascii="Calibri" w:hAnsi="Calibri" w:cs="Calibri"/>
              </w:rPr>
              <w:t>Demonstrates ability to deliver similar work.</w:t>
            </w:r>
          </w:p>
        </w:tc>
      </w:tr>
      <w:tr w:rsidR="00756A19" w:rsidRPr="001E0998" w14:paraId="714F6347" w14:textId="77777777" w:rsidTr="007428F0">
        <w:tc>
          <w:tcPr>
            <w:tcW w:w="1728" w:type="dxa"/>
          </w:tcPr>
          <w:p w14:paraId="16DF976E" w14:textId="77777777" w:rsidR="00756A19" w:rsidRPr="001E0998" w:rsidRDefault="00756A19" w:rsidP="004B1C63">
            <w:pPr>
              <w:rPr>
                <w:rFonts w:ascii="Calibri" w:hAnsi="Calibri" w:cs="Calibri"/>
              </w:rPr>
            </w:pPr>
            <w:r w:rsidRPr="001E0998">
              <w:rPr>
                <w:rFonts w:ascii="Calibri" w:hAnsi="Calibri" w:cs="Calibri"/>
              </w:rPr>
              <w:t>Value for Money</w:t>
            </w:r>
          </w:p>
        </w:tc>
        <w:tc>
          <w:tcPr>
            <w:tcW w:w="1728" w:type="dxa"/>
          </w:tcPr>
          <w:p w14:paraId="1AC119BA" w14:textId="77777777" w:rsidR="00756A19" w:rsidRPr="001E0998" w:rsidRDefault="00756A19" w:rsidP="004B1C63">
            <w:pPr>
              <w:rPr>
                <w:rFonts w:ascii="Calibri" w:hAnsi="Calibri" w:cs="Calibri"/>
              </w:rPr>
            </w:pPr>
            <w:r w:rsidRPr="001E0998">
              <w:rPr>
                <w:rFonts w:ascii="Calibri" w:hAnsi="Calibri" w:cs="Calibri"/>
              </w:rPr>
              <w:t>Cover Letter</w:t>
            </w:r>
          </w:p>
        </w:tc>
        <w:tc>
          <w:tcPr>
            <w:tcW w:w="1728" w:type="dxa"/>
          </w:tcPr>
          <w:p w14:paraId="7D04A1F9" w14:textId="77777777" w:rsidR="00756A19" w:rsidRPr="001E0998" w:rsidRDefault="00756A19" w:rsidP="004B1C63">
            <w:pPr>
              <w:rPr>
                <w:rFonts w:ascii="Calibri" w:hAnsi="Calibri" w:cs="Calibri"/>
              </w:rPr>
            </w:pPr>
            <w:r w:rsidRPr="001E0998">
              <w:rPr>
                <w:rFonts w:ascii="Calibri" w:hAnsi="Calibri" w:cs="Calibri"/>
              </w:rPr>
              <w:t>40%</w:t>
            </w:r>
          </w:p>
        </w:tc>
        <w:tc>
          <w:tcPr>
            <w:tcW w:w="1474" w:type="dxa"/>
          </w:tcPr>
          <w:p w14:paraId="35C6D082" w14:textId="77777777" w:rsidR="00756A19" w:rsidRPr="001E0998" w:rsidRDefault="00756A19" w:rsidP="004B1C63">
            <w:pPr>
              <w:rPr>
                <w:rFonts w:ascii="Calibri" w:hAnsi="Calibri" w:cs="Calibri"/>
              </w:rPr>
            </w:pPr>
            <w:r w:rsidRPr="001E0998">
              <w:rPr>
                <w:rFonts w:ascii="Calibri" w:hAnsi="Calibri" w:cs="Calibri"/>
              </w:rPr>
              <w:t>1–3</w:t>
            </w:r>
          </w:p>
        </w:tc>
        <w:tc>
          <w:tcPr>
            <w:tcW w:w="1982" w:type="dxa"/>
          </w:tcPr>
          <w:p w14:paraId="2739D93B" w14:textId="77777777" w:rsidR="00756A19" w:rsidRPr="001E0998" w:rsidRDefault="00756A19" w:rsidP="004B1C63">
            <w:pPr>
              <w:rPr>
                <w:rFonts w:ascii="Calibri" w:hAnsi="Calibri" w:cs="Calibri"/>
              </w:rPr>
            </w:pPr>
            <w:r w:rsidRPr="001E0998">
              <w:rPr>
                <w:rFonts w:ascii="Calibri" w:hAnsi="Calibri" w:cs="Calibri"/>
              </w:rPr>
              <w:t>Justification of value, cost-effectiveness, and approach.</w:t>
            </w:r>
          </w:p>
        </w:tc>
      </w:tr>
      <w:tr w:rsidR="00756A19" w:rsidRPr="001E0998" w14:paraId="63D45451" w14:textId="77777777" w:rsidTr="007428F0">
        <w:tc>
          <w:tcPr>
            <w:tcW w:w="1728" w:type="dxa"/>
          </w:tcPr>
          <w:p w14:paraId="0DA09980" w14:textId="77777777" w:rsidR="00756A19" w:rsidRPr="001E0998" w:rsidRDefault="00756A19" w:rsidP="004B1C63">
            <w:pPr>
              <w:rPr>
                <w:rFonts w:ascii="Calibri" w:hAnsi="Calibri" w:cs="Calibri"/>
              </w:rPr>
            </w:pPr>
            <w:r w:rsidRPr="001E0998">
              <w:rPr>
                <w:rFonts w:ascii="Calibri" w:hAnsi="Calibri" w:cs="Calibri"/>
              </w:rPr>
              <w:t>TOTAL</w:t>
            </w:r>
          </w:p>
        </w:tc>
        <w:tc>
          <w:tcPr>
            <w:tcW w:w="1728" w:type="dxa"/>
          </w:tcPr>
          <w:p w14:paraId="652D7CF8" w14:textId="77777777" w:rsidR="00756A19" w:rsidRPr="001E0998" w:rsidRDefault="00756A19" w:rsidP="004B1C63">
            <w:pPr>
              <w:rPr>
                <w:rFonts w:ascii="Calibri" w:hAnsi="Calibri" w:cs="Calibri"/>
              </w:rPr>
            </w:pPr>
            <w:r w:rsidRPr="001E0998">
              <w:rPr>
                <w:rFonts w:ascii="Calibri" w:hAnsi="Calibri" w:cs="Calibri"/>
              </w:rPr>
              <w:t>—</w:t>
            </w:r>
          </w:p>
        </w:tc>
        <w:tc>
          <w:tcPr>
            <w:tcW w:w="1728" w:type="dxa"/>
          </w:tcPr>
          <w:p w14:paraId="1D201C26" w14:textId="77777777" w:rsidR="00756A19" w:rsidRPr="001E0998" w:rsidRDefault="00756A19" w:rsidP="004B1C63">
            <w:pPr>
              <w:rPr>
                <w:rFonts w:ascii="Calibri" w:hAnsi="Calibri" w:cs="Calibri"/>
              </w:rPr>
            </w:pPr>
            <w:r w:rsidRPr="001E0998">
              <w:rPr>
                <w:rFonts w:ascii="Calibri" w:hAnsi="Calibri" w:cs="Calibri"/>
              </w:rPr>
              <w:t>100%</w:t>
            </w:r>
          </w:p>
        </w:tc>
        <w:tc>
          <w:tcPr>
            <w:tcW w:w="1474" w:type="dxa"/>
          </w:tcPr>
          <w:p w14:paraId="73E4A06A" w14:textId="77777777" w:rsidR="00756A19" w:rsidRPr="001E0998" w:rsidRDefault="00756A19" w:rsidP="004B1C63">
            <w:pPr>
              <w:rPr>
                <w:rFonts w:ascii="Calibri" w:hAnsi="Calibri" w:cs="Calibri"/>
              </w:rPr>
            </w:pPr>
          </w:p>
        </w:tc>
        <w:tc>
          <w:tcPr>
            <w:tcW w:w="1982" w:type="dxa"/>
          </w:tcPr>
          <w:p w14:paraId="24EAEEB5" w14:textId="77777777" w:rsidR="00756A19" w:rsidRPr="001E0998" w:rsidRDefault="00756A19" w:rsidP="004B1C63">
            <w:pPr>
              <w:rPr>
                <w:rFonts w:ascii="Calibri" w:hAnsi="Calibri" w:cs="Calibri"/>
              </w:rPr>
            </w:pPr>
            <w:r w:rsidRPr="001E0998">
              <w:rPr>
                <w:rFonts w:ascii="Calibri" w:hAnsi="Calibri" w:cs="Calibri"/>
              </w:rPr>
              <w:t>Must score at least 50% to qualify.</w:t>
            </w:r>
          </w:p>
        </w:tc>
      </w:tr>
    </w:tbl>
    <w:p w14:paraId="63B39AF7" w14:textId="77777777" w:rsidR="00756A19" w:rsidRPr="001E0998" w:rsidRDefault="00756A19" w:rsidP="00756A19">
      <w:pPr>
        <w:rPr>
          <w:rFonts w:ascii="Calibri" w:hAnsi="Calibri" w:cs="Calibri"/>
        </w:rPr>
      </w:pPr>
    </w:p>
    <w:p w14:paraId="13874422" w14:textId="1387E663" w:rsidR="00FC466A" w:rsidRPr="00AD6F05" w:rsidRDefault="003F31CE" w:rsidP="00723F9B">
      <w:pPr>
        <w:rPr>
          <w:rFonts w:ascii="Calibri" w:hAnsi="Calibri" w:cs="Calibri"/>
        </w:rPr>
      </w:pPr>
      <w:r w:rsidRPr="00AD6F05">
        <w:rPr>
          <w:rFonts w:ascii="Calibri" w:hAnsi="Calibri" w:cs="Calibri"/>
          <w:b/>
          <w:bCs/>
        </w:rPr>
        <w:t xml:space="preserve">Tender Deadline </w:t>
      </w:r>
      <w:r w:rsidRPr="00AD6F05">
        <w:rPr>
          <w:rFonts w:ascii="Calibri" w:hAnsi="Calibri" w:cs="Calibri"/>
        </w:rPr>
        <w:br/>
      </w:r>
      <w:r w:rsidR="001F442A" w:rsidRPr="00AD6F05">
        <w:rPr>
          <w:rFonts w:ascii="Calibri" w:hAnsi="Calibri" w:cs="Calibri"/>
        </w:rPr>
        <w:br/>
      </w:r>
      <w:r w:rsidR="00E2566D" w:rsidRPr="00AD6F05">
        <w:rPr>
          <w:rFonts w:ascii="Calibri" w:hAnsi="Calibri" w:cs="Calibri"/>
        </w:rPr>
        <w:t>Clos</w:t>
      </w:r>
      <w:r w:rsidR="00B45060" w:rsidRPr="00AD6F05">
        <w:rPr>
          <w:rFonts w:ascii="Calibri" w:hAnsi="Calibri" w:cs="Calibri"/>
        </w:rPr>
        <w:t>ing Date</w:t>
      </w:r>
      <w:r w:rsidR="00E2566D" w:rsidRPr="00AD6F05">
        <w:rPr>
          <w:rFonts w:ascii="Calibri" w:hAnsi="Calibri" w:cs="Calibri"/>
        </w:rPr>
        <w:t xml:space="preserve">: </w:t>
      </w:r>
      <w:r w:rsidR="004330CF" w:rsidRPr="00AD6F05">
        <w:rPr>
          <w:rFonts w:ascii="Calibri" w:hAnsi="Calibri" w:cs="Calibri"/>
        </w:rPr>
        <w:t>Monday 14</w:t>
      </w:r>
      <w:r w:rsidR="001E7210" w:rsidRPr="00AD6F05">
        <w:rPr>
          <w:rFonts w:ascii="Calibri" w:hAnsi="Calibri" w:cs="Calibri"/>
        </w:rPr>
        <w:t xml:space="preserve"> July </w:t>
      </w:r>
      <w:r w:rsidR="00E2566D" w:rsidRPr="00AD6F05">
        <w:rPr>
          <w:rFonts w:ascii="Calibri" w:hAnsi="Calibri" w:cs="Calibri"/>
        </w:rPr>
        <w:t xml:space="preserve">2025, </w:t>
      </w:r>
      <w:r w:rsidR="001E7210" w:rsidRPr="00AD6F05">
        <w:rPr>
          <w:rFonts w:ascii="Calibri" w:hAnsi="Calibri" w:cs="Calibri"/>
        </w:rPr>
        <w:t>12pm noon</w:t>
      </w:r>
      <w:r w:rsidR="00E2566D" w:rsidRPr="00AD6F05">
        <w:rPr>
          <w:rFonts w:ascii="Calibri" w:hAnsi="Calibri" w:cs="Calibri"/>
        </w:rPr>
        <w:t xml:space="preserve"> </w:t>
      </w:r>
      <w:r w:rsidR="001F442A" w:rsidRPr="00AD6F05">
        <w:rPr>
          <w:rFonts w:ascii="Calibri" w:hAnsi="Calibri" w:cs="Calibri"/>
        </w:rPr>
        <w:br/>
      </w:r>
      <w:r w:rsidR="00E2566D" w:rsidRPr="00AD6F05">
        <w:rPr>
          <w:rFonts w:ascii="Calibri" w:hAnsi="Calibri" w:cs="Calibri"/>
        </w:rPr>
        <w:t xml:space="preserve">Panel </w:t>
      </w:r>
      <w:r w:rsidR="001F442A" w:rsidRPr="00AD6F05">
        <w:rPr>
          <w:rFonts w:ascii="Calibri" w:hAnsi="Calibri" w:cs="Calibri"/>
        </w:rPr>
        <w:t>Scoring</w:t>
      </w:r>
      <w:r w:rsidR="00E2566D" w:rsidRPr="00AD6F05">
        <w:rPr>
          <w:rFonts w:ascii="Calibri" w:hAnsi="Calibri" w:cs="Calibri"/>
        </w:rPr>
        <w:t xml:space="preserve">: </w:t>
      </w:r>
      <w:r w:rsidR="00CE69BA" w:rsidRPr="00AD6F05">
        <w:rPr>
          <w:rFonts w:ascii="Calibri" w:hAnsi="Calibri" w:cs="Calibri"/>
        </w:rPr>
        <w:t>15</w:t>
      </w:r>
      <w:r w:rsidR="00C44B34" w:rsidRPr="00AD6F05">
        <w:rPr>
          <w:rFonts w:ascii="Calibri" w:hAnsi="Calibri" w:cs="Calibri"/>
        </w:rPr>
        <w:t xml:space="preserve"> July</w:t>
      </w:r>
      <w:r w:rsidR="005214E3">
        <w:rPr>
          <w:rFonts w:ascii="Calibri" w:hAnsi="Calibri" w:cs="Calibri"/>
        </w:rPr>
        <w:t xml:space="preserve"> 2025</w:t>
      </w:r>
      <w:r w:rsidR="00792722" w:rsidRPr="00AD6F05">
        <w:rPr>
          <w:rFonts w:ascii="Calibri" w:hAnsi="Calibri" w:cs="Calibri"/>
        </w:rPr>
        <w:br/>
      </w:r>
      <w:r w:rsidR="00E2566D" w:rsidRPr="00AD6F05">
        <w:rPr>
          <w:rFonts w:ascii="Calibri" w:hAnsi="Calibri" w:cs="Calibri"/>
        </w:rPr>
        <w:t>Notifications</w:t>
      </w:r>
      <w:r w:rsidR="00792722" w:rsidRPr="00AD6F05">
        <w:rPr>
          <w:rFonts w:ascii="Calibri" w:hAnsi="Calibri" w:cs="Calibri"/>
        </w:rPr>
        <w:t xml:space="preserve">: </w:t>
      </w:r>
      <w:r w:rsidR="001C6569" w:rsidRPr="00AD6F05">
        <w:rPr>
          <w:rFonts w:ascii="Calibri" w:hAnsi="Calibri" w:cs="Calibri"/>
        </w:rPr>
        <w:t>by 18 July</w:t>
      </w:r>
      <w:r w:rsidR="005214E3">
        <w:rPr>
          <w:rFonts w:ascii="Calibri" w:hAnsi="Calibri" w:cs="Calibri"/>
        </w:rPr>
        <w:t xml:space="preserve"> 2025</w:t>
      </w:r>
      <w:r w:rsidR="00792722" w:rsidRPr="00AD6F05">
        <w:rPr>
          <w:rFonts w:ascii="Calibri" w:hAnsi="Calibri" w:cs="Calibri"/>
        </w:rPr>
        <w:br/>
      </w:r>
      <w:r w:rsidR="00E2566D" w:rsidRPr="00AD6F05">
        <w:rPr>
          <w:rFonts w:ascii="Calibri" w:hAnsi="Calibri" w:cs="Calibri"/>
        </w:rPr>
        <w:t>Interviews</w:t>
      </w:r>
      <w:r w:rsidR="001C6569" w:rsidRPr="00AD6F05">
        <w:rPr>
          <w:rFonts w:ascii="Calibri" w:hAnsi="Calibri" w:cs="Calibri"/>
        </w:rPr>
        <w:t>:</w:t>
      </w:r>
      <w:r w:rsidR="00E2566D" w:rsidRPr="00AD6F05">
        <w:rPr>
          <w:rFonts w:ascii="Calibri" w:hAnsi="Calibri" w:cs="Calibri"/>
        </w:rPr>
        <w:t xml:space="preserve"> </w:t>
      </w:r>
      <w:r w:rsidR="00B967BE" w:rsidRPr="00AD6F05">
        <w:rPr>
          <w:rFonts w:ascii="Calibri" w:hAnsi="Calibri" w:cs="Calibri"/>
        </w:rPr>
        <w:t>29</w:t>
      </w:r>
      <w:r w:rsidR="00DA7B85" w:rsidRPr="00AD6F05">
        <w:rPr>
          <w:rFonts w:ascii="Calibri" w:hAnsi="Calibri" w:cs="Calibri"/>
        </w:rPr>
        <w:t xml:space="preserve"> </w:t>
      </w:r>
      <w:r w:rsidR="003A0CB1" w:rsidRPr="00AD6F05">
        <w:rPr>
          <w:rFonts w:ascii="Calibri" w:hAnsi="Calibri" w:cs="Calibri"/>
        </w:rPr>
        <w:t>July 2025</w:t>
      </w:r>
      <w:r w:rsidR="00792722" w:rsidRPr="00AD6F05">
        <w:rPr>
          <w:rFonts w:ascii="Calibri" w:hAnsi="Calibri" w:cs="Calibri"/>
        </w:rPr>
        <w:t xml:space="preserve"> </w:t>
      </w:r>
    </w:p>
    <w:p w14:paraId="7B1BE5DD" w14:textId="77777777" w:rsidR="008F43B3" w:rsidRDefault="008F43B3" w:rsidP="00723F9B">
      <w:pPr>
        <w:rPr>
          <w:rFonts w:ascii="Calibri" w:hAnsi="Calibri" w:cs="Calibri"/>
        </w:rPr>
      </w:pPr>
    </w:p>
    <w:p w14:paraId="0DB1F52C" w14:textId="77777777" w:rsidR="00AA08C7" w:rsidRPr="001E0998" w:rsidRDefault="00AA08C7" w:rsidP="00723F9B">
      <w:pPr>
        <w:rPr>
          <w:rFonts w:ascii="Calibri" w:hAnsi="Calibri" w:cs="Calibri"/>
        </w:rPr>
      </w:pPr>
    </w:p>
    <w:p w14:paraId="7BC13A8F" w14:textId="77777777" w:rsidR="00FC466A" w:rsidRPr="001E0998" w:rsidRDefault="00FC466A" w:rsidP="00FC466A">
      <w:pPr>
        <w:rPr>
          <w:rFonts w:ascii="Calibri" w:hAnsi="Calibri" w:cs="Calibri"/>
          <w:b/>
          <w:bCs/>
        </w:rPr>
      </w:pPr>
      <w:r w:rsidRPr="001E0998">
        <w:rPr>
          <w:rFonts w:ascii="Calibri" w:hAnsi="Calibri" w:cs="Calibri"/>
          <w:b/>
          <w:bCs/>
        </w:rPr>
        <w:lastRenderedPageBreak/>
        <w:t>Recruitment Pledge</w:t>
      </w:r>
    </w:p>
    <w:p w14:paraId="3EF08459" w14:textId="77777777" w:rsidR="00FC466A" w:rsidRPr="001E0998" w:rsidRDefault="00FC466A" w:rsidP="00FC466A">
      <w:pPr>
        <w:rPr>
          <w:rFonts w:ascii="Calibri" w:hAnsi="Calibri" w:cs="Calibri"/>
        </w:rPr>
      </w:pPr>
      <w:r w:rsidRPr="001E0998">
        <w:rPr>
          <w:rFonts w:ascii="Calibri" w:hAnsi="Calibri" w:cs="Calibri"/>
        </w:rPr>
        <w:t xml:space="preserve">We will contact every candidate, whether they are shortlisted for interview or not. </w:t>
      </w:r>
    </w:p>
    <w:p w14:paraId="2C1222AD" w14:textId="77777777" w:rsidR="00FC466A" w:rsidRPr="001E0998" w:rsidRDefault="00FC466A" w:rsidP="00FC466A">
      <w:pPr>
        <w:rPr>
          <w:rFonts w:ascii="Calibri" w:hAnsi="Calibri" w:cs="Calibri"/>
        </w:rPr>
      </w:pPr>
      <w:r w:rsidRPr="001E0998">
        <w:rPr>
          <w:rFonts w:ascii="Calibri" w:hAnsi="Calibri" w:cs="Calibri"/>
        </w:rPr>
        <w:t>Disabled candidates who demonstrate that they meet the person specification will be invited for an interview, and we are committed to meeting access requirements; just let us know what you need.</w:t>
      </w:r>
    </w:p>
    <w:p w14:paraId="6C1C327C" w14:textId="64A1ED65" w:rsidR="00FC466A" w:rsidRPr="001E0998" w:rsidRDefault="00FC466A" w:rsidP="00723F9B">
      <w:pPr>
        <w:rPr>
          <w:rFonts w:ascii="Calibri" w:hAnsi="Calibri" w:cs="Calibri"/>
          <w:b/>
          <w:bCs/>
        </w:rPr>
      </w:pPr>
      <w:r w:rsidRPr="001E0998">
        <w:rPr>
          <w:rFonts w:ascii="Calibri" w:hAnsi="Calibri" w:cs="Calibri"/>
          <w:b/>
          <w:bCs/>
        </w:rPr>
        <w:t xml:space="preserve">Equality </w:t>
      </w:r>
    </w:p>
    <w:p w14:paraId="4B80B66F" w14:textId="77777777" w:rsidR="00FC466A" w:rsidRPr="001E0998" w:rsidRDefault="00FC466A" w:rsidP="00FC466A">
      <w:pPr>
        <w:rPr>
          <w:rFonts w:ascii="Calibri" w:hAnsi="Calibri" w:cs="Calibri"/>
        </w:rPr>
      </w:pPr>
      <w:r w:rsidRPr="001E0998">
        <w:rPr>
          <w:rFonts w:ascii="Calibri" w:hAnsi="Calibri" w:cs="Calibri"/>
        </w:rPr>
        <w:t xml:space="preserve">NDCWales aims for dance to be part of everyone’s life and presents its work in different formats and contexts across Wales and around the world. </w:t>
      </w:r>
    </w:p>
    <w:p w14:paraId="23E3997E" w14:textId="77777777" w:rsidR="00FC466A" w:rsidRPr="001E0998" w:rsidRDefault="00FC466A" w:rsidP="00FC466A">
      <w:pPr>
        <w:rPr>
          <w:rFonts w:ascii="Calibri" w:hAnsi="Calibri" w:cs="Calibri"/>
        </w:rPr>
      </w:pPr>
      <w:r w:rsidRPr="001E0998">
        <w:rPr>
          <w:rFonts w:ascii="Calibri" w:hAnsi="Calibri" w:cs="Calibri"/>
        </w:rPr>
        <w:t xml:space="preserve">We believe diversity should be fully embedded into our organisational culture and values, and we are continuing to expand the diversity of the company and its work. </w:t>
      </w:r>
    </w:p>
    <w:p w14:paraId="6D843017" w14:textId="77777777" w:rsidR="00FC466A" w:rsidRPr="001E0998" w:rsidRDefault="00FC466A" w:rsidP="00FC466A">
      <w:pPr>
        <w:rPr>
          <w:rFonts w:ascii="Calibri" w:hAnsi="Calibri" w:cs="Calibri"/>
        </w:rPr>
      </w:pPr>
      <w:r w:rsidRPr="001E0998">
        <w:rPr>
          <w:rFonts w:ascii="Calibri" w:hAnsi="Calibri" w:cs="Calibri"/>
        </w:rPr>
        <w:t xml:space="preserve">To that end we are talking with and listening to people from a range of communities, to bring understanding and insight, and to identify changes we can make. </w:t>
      </w:r>
    </w:p>
    <w:p w14:paraId="0335E0D7" w14:textId="77777777" w:rsidR="00FC466A" w:rsidRPr="001E0998" w:rsidRDefault="00FC466A" w:rsidP="00FC466A">
      <w:pPr>
        <w:rPr>
          <w:rFonts w:ascii="Calibri" w:hAnsi="Calibri" w:cs="Calibri"/>
        </w:rPr>
      </w:pPr>
      <w:r w:rsidRPr="001E0998">
        <w:rPr>
          <w:rFonts w:ascii="Calibri" w:hAnsi="Calibri" w:cs="Calibri"/>
        </w:rPr>
        <w:t xml:space="preserve">Details of the action we are taking can be found in our </w:t>
      </w:r>
      <w:hyperlink r:id="rId10" w:tgtFrame="_blank" w:history="1">
        <w:r w:rsidRPr="001E0998">
          <w:rPr>
            <w:rStyle w:val="Hyperlink"/>
            <w:rFonts w:ascii="Calibri" w:hAnsi="Calibri" w:cs="Calibri"/>
          </w:rPr>
          <w:t>Strategic Equality Plan.</w:t>
        </w:r>
      </w:hyperlink>
    </w:p>
    <w:p w14:paraId="29183A76" w14:textId="77777777" w:rsidR="00FC466A" w:rsidRPr="001E0998" w:rsidRDefault="00FC466A" w:rsidP="00FC466A">
      <w:pPr>
        <w:rPr>
          <w:rFonts w:ascii="Calibri" w:hAnsi="Calibri" w:cs="Calibri"/>
          <w:b/>
          <w:bCs/>
        </w:rPr>
      </w:pPr>
      <w:r w:rsidRPr="001E0998">
        <w:rPr>
          <w:rFonts w:ascii="Calibri" w:hAnsi="Calibri" w:cs="Calibri"/>
          <w:b/>
          <w:bCs/>
        </w:rPr>
        <w:t>Social Justice</w:t>
      </w:r>
    </w:p>
    <w:p w14:paraId="21879AB5" w14:textId="77777777" w:rsidR="00FC466A" w:rsidRPr="001E0998" w:rsidRDefault="00FC466A" w:rsidP="00FC466A">
      <w:pPr>
        <w:rPr>
          <w:rFonts w:ascii="Calibri" w:hAnsi="Calibri" w:cs="Calibri"/>
        </w:rPr>
      </w:pPr>
      <w:r w:rsidRPr="001E0998">
        <w:rPr>
          <w:rFonts w:ascii="Calibri" w:hAnsi="Calibri" w:cs="Calibri"/>
        </w:rPr>
        <w:t>Social justice, equality and fairness are at the core of everything NDCWales does.</w:t>
      </w:r>
    </w:p>
    <w:p w14:paraId="7742FFA8" w14:textId="1A3F7954" w:rsidR="00FC466A" w:rsidRPr="001E0998" w:rsidRDefault="00FC466A" w:rsidP="00723F9B">
      <w:pPr>
        <w:rPr>
          <w:rFonts w:ascii="Calibri" w:hAnsi="Calibri" w:cs="Calibri"/>
        </w:rPr>
      </w:pPr>
      <w:r w:rsidRPr="001E0998">
        <w:rPr>
          <w:rFonts w:ascii="Calibri" w:hAnsi="Calibri" w:cs="Calibri"/>
        </w:rPr>
        <w:t xml:space="preserve">We are committed to ensuring that everyone in Wales has equal opportunity to access dance. NDCWales will seek to ensure that no one receives less favourable treatment because of having a protected characteristic. We particularly encourage applications from people who are underrepresented in the arts sector, and from those who experience discrimination due to race, gender identity, sexual orientation, marital status, race, religion, nationality, ethnic origin, disability or age. </w:t>
      </w:r>
    </w:p>
    <w:sectPr w:rsidR="00FC466A" w:rsidRPr="001E0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994"/>
    <w:multiLevelType w:val="hybridMultilevel"/>
    <w:tmpl w:val="A9D03C4A"/>
    <w:lvl w:ilvl="0" w:tplc="3B1E7BA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7072"/>
    <w:multiLevelType w:val="hybridMultilevel"/>
    <w:tmpl w:val="439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C4545"/>
    <w:multiLevelType w:val="hybridMultilevel"/>
    <w:tmpl w:val="3BC4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B4EB6"/>
    <w:multiLevelType w:val="multilevel"/>
    <w:tmpl w:val="A31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16035"/>
    <w:multiLevelType w:val="hybridMultilevel"/>
    <w:tmpl w:val="2A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57B97"/>
    <w:multiLevelType w:val="hybridMultilevel"/>
    <w:tmpl w:val="403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68A"/>
    <w:multiLevelType w:val="hybridMultilevel"/>
    <w:tmpl w:val="5214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1924"/>
    <w:multiLevelType w:val="hybridMultilevel"/>
    <w:tmpl w:val="5CE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31F2B"/>
    <w:multiLevelType w:val="hybridMultilevel"/>
    <w:tmpl w:val="DA1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C2396"/>
    <w:multiLevelType w:val="hybridMultilevel"/>
    <w:tmpl w:val="BCDC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434233">
    <w:abstractNumId w:val="6"/>
  </w:num>
  <w:num w:numId="2" w16cid:durableId="1744135251">
    <w:abstractNumId w:val="2"/>
  </w:num>
  <w:num w:numId="3" w16cid:durableId="671764310">
    <w:abstractNumId w:val="8"/>
  </w:num>
  <w:num w:numId="4" w16cid:durableId="809791515">
    <w:abstractNumId w:val="0"/>
  </w:num>
  <w:num w:numId="5" w16cid:durableId="950936367">
    <w:abstractNumId w:val="1"/>
  </w:num>
  <w:num w:numId="6" w16cid:durableId="964045644">
    <w:abstractNumId w:val="7"/>
  </w:num>
  <w:num w:numId="7" w16cid:durableId="1806312269">
    <w:abstractNumId w:val="9"/>
  </w:num>
  <w:num w:numId="8" w16cid:durableId="852496282">
    <w:abstractNumId w:val="5"/>
  </w:num>
  <w:num w:numId="9" w16cid:durableId="656614553">
    <w:abstractNumId w:val="4"/>
  </w:num>
  <w:num w:numId="10" w16cid:durableId="75262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78"/>
    <w:rsid w:val="00002F99"/>
    <w:rsid w:val="00011367"/>
    <w:rsid w:val="00013DC4"/>
    <w:rsid w:val="00015BA3"/>
    <w:rsid w:val="00015E0A"/>
    <w:rsid w:val="00027F4F"/>
    <w:rsid w:val="00044AED"/>
    <w:rsid w:val="000572AD"/>
    <w:rsid w:val="00071E6E"/>
    <w:rsid w:val="000C5252"/>
    <w:rsid w:val="000D23C7"/>
    <w:rsid w:val="000E4246"/>
    <w:rsid w:val="000E51E7"/>
    <w:rsid w:val="000E5CA5"/>
    <w:rsid w:val="000E72A7"/>
    <w:rsid w:val="000F7635"/>
    <w:rsid w:val="0010288B"/>
    <w:rsid w:val="00113B52"/>
    <w:rsid w:val="00133573"/>
    <w:rsid w:val="00142F0F"/>
    <w:rsid w:val="00164E08"/>
    <w:rsid w:val="0017733C"/>
    <w:rsid w:val="001905AC"/>
    <w:rsid w:val="001C6569"/>
    <w:rsid w:val="001E0998"/>
    <w:rsid w:val="001E4640"/>
    <w:rsid w:val="001E7210"/>
    <w:rsid w:val="001E749B"/>
    <w:rsid w:val="001F12C2"/>
    <w:rsid w:val="001F442A"/>
    <w:rsid w:val="001F6EDF"/>
    <w:rsid w:val="00213B13"/>
    <w:rsid w:val="00220561"/>
    <w:rsid w:val="00225B51"/>
    <w:rsid w:val="00231EDF"/>
    <w:rsid w:val="00232E85"/>
    <w:rsid w:val="00252F25"/>
    <w:rsid w:val="00255C8C"/>
    <w:rsid w:val="00276654"/>
    <w:rsid w:val="00293A78"/>
    <w:rsid w:val="002A7700"/>
    <w:rsid w:val="002B46C0"/>
    <w:rsid w:val="002B6A0D"/>
    <w:rsid w:val="002C0BAA"/>
    <w:rsid w:val="0033579A"/>
    <w:rsid w:val="0034703B"/>
    <w:rsid w:val="00371A8F"/>
    <w:rsid w:val="00380CFE"/>
    <w:rsid w:val="003A0CB1"/>
    <w:rsid w:val="003A15CF"/>
    <w:rsid w:val="003A5E95"/>
    <w:rsid w:val="003A6E1E"/>
    <w:rsid w:val="003B4B0B"/>
    <w:rsid w:val="003B54F4"/>
    <w:rsid w:val="003C2696"/>
    <w:rsid w:val="003C55E4"/>
    <w:rsid w:val="003D075E"/>
    <w:rsid w:val="003D326E"/>
    <w:rsid w:val="003E07A8"/>
    <w:rsid w:val="003E3057"/>
    <w:rsid w:val="003E7D84"/>
    <w:rsid w:val="003F31CE"/>
    <w:rsid w:val="004007FC"/>
    <w:rsid w:val="00417FA4"/>
    <w:rsid w:val="00431BDC"/>
    <w:rsid w:val="004330CF"/>
    <w:rsid w:val="004358A4"/>
    <w:rsid w:val="00470A0C"/>
    <w:rsid w:val="004777D2"/>
    <w:rsid w:val="004B1C63"/>
    <w:rsid w:val="004C3C72"/>
    <w:rsid w:val="004C5EA8"/>
    <w:rsid w:val="004C68B1"/>
    <w:rsid w:val="004D213E"/>
    <w:rsid w:val="004E0280"/>
    <w:rsid w:val="004E313D"/>
    <w:rsid w:val="004E7BA6"/>
    <w:rsid w:val="004F14B8"/>
    <w:rsid w:val="004F4ED9"/>
    <w:rsid w:val="004F5B54"/>
    <w:rsid w:val="005214E3"/>
    <w:rsid w:val="005319E8"/>
    <w:rsid w:val="0053336F"/>
    <w:rsid w:val="0053719B"/>
    <w:rsid w:val="005542A0"/>
    <w:rsid w:val="005566CC"/>
    <w:rsid w:val="00561672"/>
    <w:rsid w:val="00567492"/>
    <w:rsid w:val="00571388"/>
    <w:rsid w:val="005749CF"/>
    <w:rsid w:val="0058674C"/>
    <w:rsid w:val="005B21C7"/>
    <w:rsid w:val="005B2C2A"/>
    <w:rsid w:val="005B46DC"/>
    <w:rsid w:val="005B73CD"/>
    <w:rsid w:val="005D0324"/>
    <w:rsid w:val="005D4241"/>
    <w:rsid w:val="005E653B"/>
    <w:rsid w:val="006014F6"/>
    <w:rsid w:val="00605EAF"/>
    <w:rsid w:val="00612D17"/>
    <w:rsid w:val="006245EF"/>
    <w:rsid w:val="006248F2"/>
    <w:rsid w:val="00625A0F"/>
    <w:rsid w:val="00625D9F"/>
    <w:rsid w:val="0064058D"/>
    <w:rsid w:val="006526E1"/>
    <w:rsid w:val="006554EC"/>
    <w:rsid w:val="006604F8"/>
    <w:rsid w:val="00665236"/>
    <w:rsid w:val="00671E4B"/>
    <w:rsid w:val="00693EA5"/>
    <w:rsid w:val="006A315D"/>
    <w:rsid w:val="006D529D"/>
    <w:rsid w:val="006D5A97"/>
    <w:rsid w:val="006D5AB8"/>
    <w:rsid w:val="006E0F89"/>
    <w:rsid w:val="006F78CA"/>
    <w:rsid w:val="00705E3A"/>
    <w:rsid w:val="007153B4"/>
    <w:rsid w:val="00723F9B"/>
    <w:rsid w:val="00725916"/>
    <w:rsid w:val="007277FF"/>
    <w:rsid w:val="00733FCF"/>
    <w:rsid w:val="007428F0"/>
    <w:rsid w:val="00745F65"/>
    <w:rsid w:val="00753F3D"/>
    <w:rsid w:val="00756A19"/>
    <w:rsid w:val="00765214"/>
    <w:rsid w:val="007813A4"/>
    <w:rsid w:val="00792722"/>
    <w:rsid w:val="0079528E"/>
    <w:rsid w:val="00795692"/>
    <w:rsid w:val="00795E2A"/>
    <w:rsid w:val="007A2AE8"/>
    <w:rsid w:val="007A6DBF"/>
    <w:rsid w:val="007D34D4"/>
    <w:rsid w:val="007D4FC5"/>
    <w:rsid w:val="007E463D"/>
    <w:rsid w:val="007E7F34"/>
    <w:rsid w:val="008048BC"/>
    <w:rsid w:val="00812A51"/>
    <w:rsid w:val="0082143D"/>
    <w:rsid w:val="00827921"/>
    <w:rsid w:val="00837C0A"/>
    <w:rsid w:val="00846104"/>
    <w:rsid w:val="00852F2E"/>
    <w:rsid w:val="00865163"/>
    <w:rsid w:val="008728CE"/>
    <w:rsid w:val="00890775"/>
    <w:rsid w:val="008C0492"/>
    <w:rsid w:val="008D13BE"/>
    <w:rsid w:val="008D1821"/>
    <w:rsid w:val="008D5638"/>
    <w:rsid w:val="008E600C"/>
    <w:rsid w:val="008F3C37"/>
    <w:rsid w:val="008F43B3"/>
    <w:rsid w:val="0090485E"/>
    <w:rsid w:val="0091499C"/>
    <w:rsid w:val="00943C7D"/>
    <w:rsid w:val="00947FB7"/>
    <w:rsid w:val="00953598"/>
    <w:rsid w:val="00972E1B"/>
    <w:rsid w:val="00980A31"/>
    <w:rsid w:val="009923B9"/>
    <w:rsid w:val="00993923"/>
    <w:rsid w:val="009B1818"/>
    <w:rsid w:val="009B6176"/>
    <w:rsid w:val="009C0C1F"/>
    <w:rsid w:val="009E1A21"/>
    <w:rsid w:val="009E36B1"/>
    <w:rsid w:val="009E5811"/>
    <w:rsid w:val="00A01533"/>
    <w:rsid w:val="00A06B2B"/>
    <w:rsid w:val="00A075C4"/>
    <w:rsid w:val="00A10656"/>
    <w:rsid w:val="00A3781B"/>
    <w:rsid w:val="00A41DD5"/>
    <w:rsid w:val="00A427C6"/>
    <w:rsid w:val="00A5075F"/>
    <w:rsid w:val="00A64C27"/>
    <w:rsid w:val="00A650C7"/>
    <w:rsid w:val="00A65C4C"/>
    <w:rsid w:val="00A934F9"/>
    <w:rsid w:val="00AA08C7"/>
    <w:rsid w:val="00AB0578"/>
    <w:rsid w:val="00AC7F67"/>
    <w:rsid w:val="00AD6F05"/>
    <w:rsid w:val="00AE24DD"/>
    <w:rsid w:val="00AE7FB6"/>
    <w:rsid w:val="00AF6E51"/>
    <w:rsid w:val="00B028F4"/>
    <w:rsid w:val="00B04A7E"/>
    <w:rsid w:val="00B17519"/>
    <w:rsid w:val="00B23958"/>
    <w:rsid w:val="00B31CAC"/>
    <w:rsid w:val="00B45060"/>
    <w:rsid w:val="00B524C1"/>
    <w:rsid w:val="00B724F0"/>
    <w:rsid w:val="00B967BE"/>
    <w:rsid w:val="00BA22F1"/>
    <w:rsid w:val="00BA5FC3"/>
    <w:rsid w:val="00BA7D1F"/>
    <w:rsid w:val="00BC0F94"/>
    <w:rsid w:val="00BC6B6F"/>
    <w:rsid w:val="00BC7459"/>
    <w:rsid w:val="00BF69BF"/>
    <w:rsid w:val="00C03224"/>
    <w:rsid w:val="00C035E2"/>
    <w:rsid w:val="00C06899"/>
    <w:rsid w:val="00C31E5A"/>
    <w:rsid w:val="00C44B34"/>
    <w:rsid w:val="00C73E96"/>
    <w:rsid w:val="00C849C9"/>
    <w:rsid w:val="00CB23DC"/>
    <w:rsid w:val="00CB3365"/>
    <w:rsid w:val="00CC2E64"/>
    <w:rsid w:val="00CC5C04"/>
    <w:rsid w:val="00CE69BA"/>
    <w:rsid w:val="00D04743"/>
    <w:rsid w:val="00D079C1"/>
    <w:rsid w:val="00D20C01"/>
    <w:rsid w:val="00D239A1"/>
    <w:rsid w:val="00D248EE"/>
    <w:rsid w:val="00D27801"/>
    <w:rsid w:val="00D419A0"/>
    <w:rsid w:val="00D5199D"/>
    <w:rsid w:val="00D620E3"/>
    <w:rsid w:val="00D673B1"/>
    <w:rsid w:val="00D72CEF"/>
    <w:rsid w:val="00D96A73"/>
    <w:rsid w:val="00DA5112"/>
    <w:rsid w:val="00DA7B85"/>
    <w:rsid w:val="00DC4526"/>
    <w:rsid w:val="00DE0366"/>
    <w:rsid w:val="00E1693F"/>
    <w:rsid w:val="00E2566D"/>
    <w:rsid w:val="00E26FB7"/>
    <w:rsid w:val="00E2771A"/>
    <w:rsid w:val="00E31D2B"/>
    <w:rsid w:val="00E36E14"/>
    <w:rsid w:val="00E53D04"/>
    <w:rsid w:val="00E63ED7"/>
    <w:rsid w:val="00E769CD"/>
    <w:rsid w:val="00E81465"/>
    <w:rsid w:val="00E91A5C"/>
    <w:rsid w:val="00EC32AF"/>
    <w:rsid w:val="00ED5876"/>
    <w:rsid w:val="00EF28FA"/>
    <w:rsid w:val="00EF5816"/>
    <w:rsid w:val="00EF5A9E"/>
    <w:rsid w:val="00F33BC2"/>
    <w:rsid w:val="00F35801"/>
    <w:rsid w:val="00F54611"/>
    <w:rsid w:val="00F6290D"/>
    <w:rsid w:val="00F703F7"/>
    <w:rsid w:val="00F90BD9"/>
    <w:rsid w:val="00FA2740"/>
    <w:rsid w:val="00FA3261"/>
    <w:rsid w:val="00FB2D43"/>
    <w:rsid w:val="00FB64D6"/>
    <w:rsid w:val="00FC466A"/>
    <w:rsid w:val="00FD4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7B1F"/>
  <w15:chartTrackingRefBased/>
  <w15:docId w15:val="{3003308A-A14D-4EB1-92F7-3EC3C0D4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1B"/>
  </w:style>
  <w:style w:type="paragraph" w:styleId="Heading1">
    <w:name w:val="heading 1"/>
    <w:basedOn w:val="Normal"/>
    <w:next w:val="Normal"/>
    <w:link w:val="Heading1Char"/>
    <w:uiPriority w:val="9"/>
    <w:qFormat/>
    <w:rsid w:val="00AB0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5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5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5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5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578"/>
    <w:rPr>
      <w:rFonts w:eastAsiaTheme="majorEastAsia" w:cstheme="majorBidi"/>
      <w:color w:val="272727" w:themeColor="text1" w:themeTint="D8"/>
    </w:rPr>
  </w:style>
  <w:style w:type="paragraph" w:styleId="Title">
    <w:name w:val="Title"/>
    <w:basedOn w:val="Normal"/>
    <w:next w:val="Normal"/>
    <w:link w:val="TitleChar"/>
    <w:uiPriority w:val="10"/>
    <w:qFormat/>
    <w:rsid w:val="00AB05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5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578"/>
    <w:pPr>
      <w:spacing w:before="160"/>
      <w:jc w:val="center"/>
    </w:pPr>
    <w:rPr>
      <w:i/>
      <w:iCs/>
      <w:color w:val="404040" w:themeColor="text1" w:themeTint="BF"/>
    </w:rPr>
  </w:style>
  <w:style w:type="character" w:customStyle="1" w:styleId="QuoteChar">
    <w:name w:val="Quote Char"/>
    <w:basedOn w:val="DefaultParagraphFont"/>
    <w:link w:val="Quote"/>
    <w:uiPriority w:val="29"/>
    <w:rsid w:val="00AB0578"/>
    <w:rPr>
      <w:i/>
      <w:iCs/>
      <w:color w:val="404040" w:themeColor="text1" w:themeTint="BF"/>
    </w:rPr>
  </w:style>
  <w:style w:type="paragraph" w:styleId="ListParagraph">
    <w:name w:val="List Paragraph"/>
    <w:basedOn w:val="Normal"/>
    <w:uiPriority w:val="34"/>
    <w:qFormat/>
    <w:rsid w:val="00AB0578"/>
    <w:pPr>
      <w:ind w:left="720"/>
      <w:contextualSpacing/>
    </w:pPr>
  </w:style>
  <w:style w:type="character" w:styleId="IntenseEmphasis">
    <w:name w:val="Intense Emphasis"/>
    <w:basedOn w:val="DefaultParagraphFont"/>
    <w:uiPriority w:val="21"/>
    <w:qFormat/>
    <w:rsid w:val="00AB0578"/>
    <w:rPr>
      <w:i/>
      <w:iCs/>
      <w:color w:val="0F4761" w:themeColor="accent1" w:themeShade="BF"/>
    </w:rPr>
  </w:style>
  <w:style w:type="paragraph" w:styleId="IntenseQuote">
    <w:name w:val="Intense Quote"/>
    <w:basedOn w:val="Normal"/>
    <w:next w:val="Normal"/>
    <w:link w:val="IntenseQuoteChar"/>
    <w:uiPriority w:val="30"/>
    <w:qFormat/>
    <w:rsid w:val="00AB0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578"/>
    <w:rPr>
      <w:i/>
      <w:iCs/>
      <w:color w:val="0F4761" w:themeColor="accent1" w:themeShade="BF"/>
    </w:rPr>
  </w:style>
  <w:style w:type="character" w:styleId="IntenseReference">
    <w:name w:val="Intense Reference"/>
    <w:basedOn w:val="DefaultParagraphFont"/>
    <w:uiPriority w:val="32"/>
    <w:qFormat/>
    <w:rsid w:val="00AB0578"/>
    <w:rPr>
      <w:b/>
      <w:bCs/>
      <w:smallCaps/>
      <w:color w:val="0F4761" w:themeColor="accent1" w:themeShade="BF"/>
      <w:spacing w:val="5"/>
    </w:rPr>
  </w:style>
  <w:style w:type="character" w:styleId="Hyperlink">
    <w:name w:val="Hyperlink"/>
    <w:basedOn w:val="DefaultParagraphFont"/>
    <w:uiPriority w:val="99"/>
    <w:unhideWhenUsed/>
    <w:rsid w:val="00FC466A"/>
    <w:rPr>
      <w:color w:val="467886" w:themeColor="hyperlink"/>
      <w:u w:val="single"/>
    </w:rPr>
  </w:style>
  <w:style w:type="character" w:styleId="UnresolvedMention">
    <w:name w:val="Unresolved Mention"/>
    <w:basedOn w:val="DefaultParagraphFont"/>
    <w:uiPriority w:val="99"/>
    <w:semiHidden/>
    <w:unhideWhenUsed/>
    <w:rsid w:val="00FC466A"/>
    <w:rPr>
      <w:color w:val="605E5C"/>
      <w:shd w:val="clear" w:color="auto" w:fill="E1DFDD"/>
    </w:rPr>
  </w:style>
  <w:style w:type="paragraph" w:customStyle="1" w:styleId="p1">
    <w:name w:val="p1"/>
    <w:basedOn w:val="Normal"/>
    <w:rsid w:val="00BC0F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BC0F94"/>
  </w:style>
  <w:style w:type="table" w:styleId="TableGrid">
    <w:name w:val="Table Grid"/>
    <w:basedOn w:val="TableNormal"/>
    <w:uiPriority w:val="59"/>
    <w:rsid w:val="00BC0F94"/>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0882">
      <w:bodyDiv w:val="1"/>
      <w:marLeft w:val="0"/>
      <w:marRight w:val="0"/>
      <w:marTop w:val="0"/>
      <w:marBottom w:val="0"/>
      <w:divBdr>
        <w:top w:val="none" w:sz="0" w:space="0" w:color="auto"/>
        <w:left w:val="none" w:sz="0" w:space="0" w:color="auto"/>
        <w:bottom w:val="none" w:sz="0" w:space="0" w:color="auto"/>
        <w:right w:val="none" w:sz="0" w:space="0" w:color="auto"/>
      </w:divBdr>
    </w:div>
    <w:div w:id="413212755">
      <w:bodyDiv w:val="1"/>
      <w:marLeft w:val="0"/>
      <w:marRight w:val="0"/>
      <w:marTop w:val="0"/>
      <w:marBottom w:val="0"/>
      <w:divBdr>
        <w:top w:val="none" w:sz="0" w:space="0" w:color="auto"/>
        <w:left w:val="none" w:sz="0" w:space="0" w:color="auto"/>
        <w:bottom w:val="none" w:sz="0" w:space="0" w:color="auto"/>
        <w:right w:val="none" w:sz="0" w:space="0" w:color="auto"/>
      </w:divBdr>
    </w:div>
    <w:div w:id="437453315">
      <w:bodyDiv w:val="1"/>
      <w:marLeft w:val="0"/>
      <w:marRight w:val="0"/>
      <w:marTop w:val="0"/>
      <w:marBottom w:val="0"/>
      <w:divBdr>
        <w:top w:val="none" w:sz="0" w:space="0" w:color="auto"/>
        <w:left w:val="none" w:sz="0" w:space="0" w:color="auto"/>
        <w:bottom w:val="none" w:sz="0" w:space="0" w:color="auto"/>
        <w:right w:val="none" w:sz="0" w:space="0" w:color="auto"/>
      </w:divBdr>
    </w:div>
    <w:div w:id="867450827">
      <w:bodyDiv w:val="1"/>
      <w:marLeft w:val="0"/>
      <w:marRight w:val="0"/>
      <w:marTop w:val="0"/>
      <w:marBottom w:val="0"/>
      <w:divBdr>
        <w:top w:val="none" w:sz="0" w:space="0" w:color="auto"/>
        <w:left w:val="none" w:sz="0" w:space="0" w:color="auto"/>
        <w:bottom w:val="none" w:sz="0" w:space="0" w:color="auto"/>
        <w:right w:val="none" w:sz="0" w:space="0" w:color="auto"/>
      </w:divBdr>
    </w:div>
    <w:div w:id="1172530426">
      <w:bodyDiv w:val="1"/>
      <w:marLeft w:val="0"/>
      <w:marRight w:val="0"/>
      <w:marTop w:val="0"/>
      <w:marBottom w:val="0"/>
      <w:divBdr>
        <w:top w:val="none" w:sz="0" w:space="0" w:color="auto"/>
        <w:left w:val="none" w:sz="0" w:space="0" w:color="auto"/>
        <w:bottom w:val="none" w:sz="0" w:space="0" w:color="auto"/>
        <w:right w:val="none" w:sz="0" w:space="0" w:color="auto"/>
      </w:divBdr>
    </w:div>
    <w:div w:id="1203831431">
      <w:bodyDiv w:val="1"/>
      <w:marLeft w:val="0"/>
      <w:marRight w:val="0"/>
      <w:marTop w:val="0"/>
      <w:marBottom w:val="0"/>
      <w:divBdr>
        <w:top w:val="none" w:sz="0" w:space="0" w:color="auto"/>
        <w:left w:val="none" w:sz="0" w:space="0" w:color="auto"/>
        <w:bottom w:val="none" w:sz="0" w:space="0" w:color="auto"/>
        <w:right w:val="none" w:sz="0" w:space="0" w:color="auto"/>
      </w:divBdr>
    </w:div>
    <w:div w:id="1286933515">
      <w:bodyDiv w:val="1"/>
      <w:marLeft w:val="0"/>
      <w:marRight w:val="0"/>
      <w:marTop w:val="0"/>
      <w:marBottom w:val="0"/>
      <w:divBdr>
        <w:top w:val="none" w:sz="0" w:space="0" w:color="auto"/>
        <w:left w:val="none" w:sz="0" w:space="0" w:color="auto"/>
        <w:bottom w:val="none" w:sz="0" w:space="0" w:color="auto"/>
        <w:right w:val="none" w:sz="0" w:space="0" w:color="auto"/>
      </w:divBdr>
    </w:div>
    <w:div w:id="1351564299">
      <w:bodyDiv w:val="1"/>
      <w:marLeft w:val="0"/>
      <w:marRight w:val="0"/>
      <w:marTop w:val="0"/>
      <w:marBottom w:val="0"/>
      <w:divBdr>
        <w:top w:val="none" w:sz="0" w:space="0" w:color="auto"/>
        <w:left w:val="none" w:sz="0" w:space="0" w:color="auto"/>
        <w:bottom w:val="none" w:sz="0" w:space="0" w:color="auto"/>
        <w:right w:val="none" w:sz="0" w:space="0" w:color="auto"/>
      </w:divBdr>
    </w:div>
    <w:div w:id="1593734231">
      <w:bodyDiv w:val="1"/>
      <w:marLeft w:val="0"/>
      <w:marRight w:val="0"/>
      <w:marTop w:val="0"/>
      <w:marBottom w:val="0"/>
      <w:divBdr>
        <w:top w:val="none" w:sz="0" w:space="0" w:color="auto"/>
        <w:left w:val="none" w:sz="0" w:space="0" w:color="auto"/>
        <w:bottom w:val="none" w:sz="0" w:space="0" w:color="auto"/>
        <w:right w:val="none" w:sz="0" w:space="0" w:color="auto"/>
      </w:divBdr>
    </w:div>
    <w:div w:id="1741437839">
      <w:bodyDiv w:val="1"/>
      <w:marLeft w:val="0"/>
      <w:marRight w:val="0"/>
      <w:marTop w:val="0"/>
      <w:marBottom w:val="0"/>
      <w:divBdr>
        <w:top w:val="none" w:sz="0" w:space="0" w:color="auto"/>
        <w:left w:val="none" w:sz="0" w:space="0" w:color="auto"/>
        <w:bottom w:val="none" w:sz="0" w:space="0" w:color="auto"/>
        <w:right w:val="none" w:sz="0" w:space="0" w:color="auto"/>
      </w:divBdr>
    </w:div>
    <w:div w:id="1797718527">
      <w:bodyDiv w:val="1"/>
      <w:marLeft w:val="0"/>
      <w:marRight w:val="0"/>
      <w:marTop w:val="0"/>
      <w:marBottom w:val="0"/>
      <w:divBdr>
        <w:top w:val="none" w:sz="0" w:space="0" w:color="auto"/>
        <w:left w:val="none" w:sz="0" w:space="0" w:color="auto"/>
        <w:bottom w:val="none" w:sz="0" w:space="0" w:color="auto"/>
        <w:right w:val="none" w:sz="0" w:space="0" w:color="auto"/>
      </w:divBdr>
    </w:div>
    <w:div w:id="1887836736">
      <w:bodyDiv w:val="1"/>
      <w:marLeft w:val="0"/>
      <w:marRight w:val="0"/>
      <w:marTop w:val="0"/>
      <w:marBottom w:val="0"/>
      <w:divBdr>
        <w:top w:val="none" w:sz="0" w:space="0" w:color="auto"/>
        <w:left w:val="none" w:sz="0" w:space="0" w:color="auto"/>
        <w:bottom w:val="none" w:sz="0" w:space="0" w:color="auto"/>
        <w:right w:val="none" w:sz="0" w:space="0" w:color="auto"/>
      </w:divBdr>
    </w:div>
    <w:div w:id="2018343405">
      <w:bodyDiv w:val="1"/>
      <w:marLeft w:val="0"/>
      <w:marRight w:val="0"/>
      <w:marTop w:val="0"/>
      <w:marBottom w:val="0"/>
      <w:divBdr>
        <w:top w:val="none" w:sz="0" w:space="0" w:color="auto"/>
        <w:left w:val="none" w:sz="0" w:space="0" w:color="auto"/>
        <w:bottom w:val="none" w:sz="0" w:space="0" w:color="auto"/>
        <w:right w:val="none" w:sz="0" w:space="0" w:color="auto"/>
      </w:divBdr>
    </w:div>
    <w:div w:id="20408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dcwales.co.uk/about/policies-reports" TargetMode="External"/><Relationship Id="rId4" Type="http://schemas.openxmlformats.org/officeDocument/2006/relationships/numbering" Target="numbering.xml"/><Relationship Id="rId9" Type="http://schemas.openxmlformats.org/officeDocument/2006/relationships/hyperlink" Target="mailto:recruitment@ndcwal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77CD0-3218-4931-B328-6602D0686AAB}">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6bad3e77-487a-400b-ba76-589ace317eed"/>
    <ds:schemaRef ds:uri="http://purl.org/dc/elements/1.1/"/>
    <ds:schemaRef ds:uri="02d6b2cd-60d7-46a1-9f86-3da57242549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A73D991-B595-45A1-B9E9-C93CD24E9448}">
  <ds:schemaRefs>
    <ds:schemaRef ds:uri="http://schemas.microsoft.com/sharepoint/v3/contenttype/forms"/>
  </ds:schemaRefs>
</ds:datastoreItem>
</file>

<file path=customXml/itemProps3.xml><?xml version="1.0" encoding="utf-8"?>
<ds:datastoreItem xmlns:ds="http://schemas.openxmlformats.org/officeDocument/2006/customXml" ds:itemID="{AF734ADD-0F58-4551-BB9C-AB4447377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Pritchard</dc:creator>
  <cp:keywords/>
  <dc:description/>
  <cp:lastModifiedBy>Megan Pritchard</cp:lastModifiedBy>
  <cp:revision>7</cp:revision>
  <cp:lastPrinted>2025-06-11T14:18:00Z</cp:lastPrinted>
  <dcterms:created xsi:type="dcterms:W3CDTF">2025-06-11T14:18:00Z</dcterms:created>
  <dcterms:modified xsi:type="dcterms:W3CDTF">2025-06-11T14:45:00Z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